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中国价格协会团体会员申请（登记）表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团体类别：                                   会员编号：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72"/>
        <w:gridCol w:w="2630"/>
        <w:gridCol w:w="239"/>
        <w:gridCol w:w="216"/>
        <w:gridCol w:w="702"/>
        <w:gridCol w:w="358"/>
        <w:gridCol w:w="1208"/>
        <w:gridCol w:w="20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团体名称</w:t>
            </w:r>
          </w:p>
        </w:tc>
        <w:tc>
          <w:tcPr>
            <w:tcW w:w="7172" w:type="dxa"/>
            <w:gridSpan w:val="8"/>
          </w:tcPr>
          <w:p>
            <w:pPr>
              <w:spacing w:line="500" w:lineRule="exact"/>
              <w:jc w:val="left"/>
              <w:rPr>
                <w:rFonts w:eastAsia="新宋体"/>
                <w:i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单位地址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ind w:firstLine="315" w:firstLineChars="150"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法定代表人</w:t>
            </w:r>
          </w:p>
        </w:tc>
        <w:tc>
          <w:tcPr>
            <w:tcW w:w="2630" w:type="dxa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157" w:type="dxa"/>
            <w:gridSpan w:val="3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单位代码</w:t>
            </w:r>
          </w:p>
        </w:tc>
        <w:tc>
          <w:tcPr>
            <w:tcW w:w="1774" w:type="dxa"/>
            <w:gridSpan w:val="3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单位网站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  <w:i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会员代表人</w:t>
            </w:r>
          </w:p>
        </w:tc>
        <w:tc>
          <w:tcPr>
            <w:tcW w:w="2630" w:type="dxa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  <w:i/>
              </w:rPr>
            </w:pPr>
            <w:r>
              <w:rPr>
                <w:rFonts w:hint="eastAsia" w:eastAsia="新宋体"/>
              </w:rPr>
              <w:t>职    务</w:t>
            </w:r>
          </w:p>
        </w:tc>
        <w:tc>
          <w:tcPr>
            <w:tcW w:w="1774" w:type="dxa"/>
            <w:gridSpan w:val="3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身份证号码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网络邮箱</w:t>
            </w:r>
          </w:p>
        </w:tc>
        <w:tc>
          <w:tcPr>
            <w:tcW w:w="2869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联系人电话</w:t>
            </w:r>
          </w:p>
        </w:tc>
        <w:tc>
          <w:tcPr>
            <w:tcW w:w="3027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联系人地址</w:t>
            </w:r>
          </w:p>
        </w:tc>
        <w:tc>
          <w:tcPr>
            <w:tcW w:w="4145" w:type="dxa"/>
            <w:gridSpan w:val="5"/>
          </w:tcPr>
          <w:p>
            <w:pPr>
              <w:spacing w:line="500" w:lineRule="exact"/>
              <w:ind w:firstLine="630"/>
              <w:rPr>
                <w:rFonts w:eastAsia="新宋体"/>
              </w:rPr>
            </w:pPr>
          </w:p>
        </w:tc>
        <w:tc>
          <w:tcPr>
            <w:tcW w:w="1208" w:type="dxa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邮政编码</w:t>
            </w:r>
          </w:p>
        </w:tc>
        <w:tc>
          <w:tcPr>
            <w:tcW w:w="1819" w:type="dxa"/>
            <w:gridSpan w:val="2"/>
          </w:tcPr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678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介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</w:tc>
        <w:tc>
          <w:tcPr>
            <w:tcW w:w="7844" w:type="dxa"/>
            <w:gridSpan w:val="9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团体性质、会员人数、主要领导人员</w:t>
            </w:r>
          </w:p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</w:t>
            </w: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78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</w:tc>
        <w:tc>
          <w:tcPr>
            <w:tcW w:w="7844" w:type="dxa"/>
            <w:gridSpan w:val="9"/>
          </w:tcPr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</w:t>
            </w:r>
            <w:r>
              <w:rPr>
                <w:rFonts w:hint="eastAsia" w:eastAsia="楷体_GB2312"/>
                <w:szCs w:val="21"/>
              </w:rPr>
              <w:t>单位公章</w:t>
            </w:r>
            <w:r>
              <w:rPr>
                <w:rFonts w:hint="eastAsia" w:eastAsia="楷体_GB2312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7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  <w:p>
            <w:pPr>
              <w:spacing w:line="360" w:lineRule="exact"/>
              <w:rPr>
                <w:rFonts w:eastAsia="新宋体"/>
                <w:b/>
              </w:rPr>
            </w:pPr>
          </w:p>
        </w:tc>
        <w:tc>
          <w:tcPr>
            <w:tcW w:w="3757" w:type="dxa"/>
            <w:gridSpan w:val="4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初审</w:t>
            </w: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087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终审</w:t>
            </w: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  <w:p>
            <w:pPr>
              <w:spacing w:line="500" w:lineRule="exact"/>
              <w:rPr>
                <w:rFonts w:eastAsia="楷体_GB2312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28"/>
          <w:szCs w:val="28"/>
        </w:rPr>
        <w:t xml:space="preserve">                                     中国价格协会秘书处制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A5B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2016-11-23T01:05:21Z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