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distribute"/>
        <w:rPr>
          <w:rFonts w:ascii="宋体" w:hAnsi="宋体" w:eastAsia="宋体" w:cs="宋体"/>
          <w:b/>
          <w:bCs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84"/>
          <w:szCs w:val="84"/>
          <w:lang w:eastAsia="zh-CN"/>
        </w:rPr>
        <w:t>中国价格协会文件</w:t>
      </w:r>
      <w:bookmarkStart w:id="0" w:name="_GoBack"/>
      <w:bookmarkEnd w:id="0"/>
      <w:r>
        <w:rPr>
          <w:rFonts w:ascii="宋体" w:hAnsi="宋体" w:eastAsia="宋体" w:cs="宋体"/>
          <w:b/>
          <w:bCs/>
          <w:color w:val="FF0000"/>
          <w:kern w:val="0"/>
          <w:sz w:val="84"/>
          <w:szCs w:val="84"/>
        </w:rPr>
        <w:t xml:space="preserve"> </w:t>
      </w:r>
      <w:r>
        <w:rPr>
          <w:rFonts w:ascii="宋体" w:hAnsi="宋体" w:eastAsia="宋体" w:cs="宋体"/>
          <w:b/>
          <w:bCs/>
          <w:color w:val="000000"/>
          <w:kern w:val="0"/>
          <w:sz w:val="27"/>
          <w:szCs w:val="27"/>
        </w:rPr>
        <w:t xml:space="preserve">             </w:t>
      </w:r>
    </w:p>
    <w:p>
      <w:pPr>
        <w:widowControl/>
        <w:spacing w:line="480" w:lineRule="auto"/>
        <w:jc w:val="center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中价协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字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〔2020〕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号</w:t>
      </w: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FF0000"/>
          <w:kern w:val="0"/>
          <w:sz w:val="27"/>
          <w:szCs w:val="27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7"/>
          <w:szCs w:val="27"/>
          <w:lang w:eastAsia="zh-CN"/>
        </w:rPr>
        <w:t>————————————————————————————————</w:t>
      </w:r>
    </w:p>
    <w:p>
      <w:pPr>
        <w:widowControl/>
        <w:spacing w:line="480" w:lineRule="auto"/>
        <w:jc w:val="center"/>
        <w:rPr>
          <w:rFonts w:ascii="宋体" w:hAnsi="宋体" w:eastAsia="宋体" w:cs="宋体"/>
          <w:b/>
          <w:bCs/>
          <w:color w:val="000000"/>
          <w:kern w:val="0"/>
          <w:sz w:val="27"/>
          <w:szCs w:val="27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关于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印发《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20</w:t>
      </w:r>
      <w:r>
        <w:rPr>
          <w:rFonts w:ascii="宋体" w:hAnsi="宋体" w:eastAsia="宋体" w:cs="Times New Roman"/>
          <w:b/>
          <w:bCs/>
          <w:sz w:val="36"/>
          <w:szCs w:val="36"/>
        </w:rPr>
        <w:t>20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年文物艺术品价格专业人员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职业</w:t>
      </w: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CN"/>
        </w:rPr>
        <w:t>能力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水平评价</w:t>
      </w: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CN"/>
        </w:rPr>
        <w:t>工作实施方案》的通知</w:t>
      </w:r>
    </w:p>
    <w:p>
      <w:pPr>
        <w:widowControl/>
        <w:spacing w:line="360" w:lineRule="auto"/>
        <w:jc w:val="left"/>
        <w:rPr>
          <w:rFonts w:hint="eastAsia" w:ascii="宋体" w:hAnsi="宋体" w:eastAsia="宋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各省、自治区、直辖市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计划单列市、副省级省会城市价格协会，相关行业协会，各分支机构、各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驻省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代表处、各会员单位：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00" w:firstLineChars="200"/>
        <w:jc w:val="left"/>
        <w:textAlignment w:val="auto"/>
        <w:rPr>
          <w:rFonts w:hint="default" w:ascii="仿宋" w:hAnsi="仿宋" w:eastAsia="仿宋" w:cs="宋体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为做好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文物艺术品价格专业人员职业能力水平评价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工作，</w:t>
      </w:r>
      <w:r>
        <w:rPr>
          <w:rFonts w:hint="eastAsia" w:ascii="仿宋" w:hAnsi="仿宋" w:eastAsia="仿宋" w:cs="宋体"/>
          <w:sz w:val="30"/>
          <w:szCs w:val="30"/>
        </w:rPr>
        <w:t>根据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中国价格协会相关管理办法规定</w:t>
      </w:r>
      <w:r>
        <w:rPr>
          <w:rFonts w:hint="eastAsia" w:ascii="仿宋" w:hAnsi="仿宋" w:eastAsia="仿宋" w:cs="宋体"/>
          <w:sz w:val="30"/>
          <w:szCs w:val="30"/>
        </w:rPr>
        <w:t>，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制定了2020年文物艺术品价格专业人员职业能力水平评价工作实施方案，现印发各相关单位。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00" w:firstLineChars="200"/>
        <w:jc w:val="left"/>
        <w:textAlignment w:val="auto"/>
        <w:rPr>
          <w:rFonts w:hint="default" w:ascii="仿宋" w:hAnsi="仿宋" w:eastAsia="仿宋" w:cs="宋体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特此通知。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1180" w:leftChars="284" w:hanging="584" w:hangingChars="200"/>
        <w:jc w:val="left"/>
        <w:textAlignment w:val="auto"/>
        <w:rPr>
          <w:rFonts w:hint="eastAsia" w:ascii="仿宋" w:hAnsi="仿宋" w:eastAsia="仿宋" w:cs="宋体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bCs/>
          <w:spacing w:val="-4"/>
          <w:sz w:val="30"/>
          <w:szCs w:val="30"/>
        </w:rPr>
        <w:t>附：</w:t>
      </w:r>
      <w:r>
        <w:rPr>
          <w:rFonts w:hint="eastAsia" w:ascii="仿宋" w:hAnsi="仿宋" w:eastAsia="仿宋" w:cs="宋体"/>
          <w:sz w:val="30"/>
          <w:szCs w:val="30"/>
        </w:rPr>
        <w:t>2020年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文物艺术品价格专业人员职业能力水平评价工作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1193" w:leftChars="568" w:firstLine="0" w:firstLineChars="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实施方案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center" w:pos="445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Calibri" w:hAnsi="Calibri" w:eastAsia="仿宋" w:cs="Calibri"/>
          <w:color w:val="000000"/>
          <w:kern w:val="0"/>
          <w:sz w:val="30"/>
          <w:szCs w:val="30"/>
        </w:rPr>
        <w:t> 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center" w:pos="445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640" w:firstLine="4500" w:firstLineChars="1500"/>
        <w:jc w:val="righ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color w:val="000000"/>
          <w:kern w:val="0"/>
          <w:sz w:val="30"/>
          <w:szCs w:val="30"/>
        </w:rPr>
        <w:t>中国价格协会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center" w:pos="445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400" w:firstLine="4500" w:firstLineChars="1500"/>
        <w:jc w:val="right"/>
        <w:textAlignment w:val="auto"/>
        <w:rPr>
          <w:rFonts w:ascii="仿宋" w:hAnsi="仿宋" w:eastAsia="仿宋" w:cs="Times New Roman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color w:val="000000"/>
          <w:kern w:val="0"/>
          <w:sz w:val="30"/>
          <w:szCs w:val="30"/>
        </w:rPr>
        <w:t>2020年</w:t>
      </w:r>
      <w:r>
        <w:rPr>
          <w:rFonts w:hint="eastAsia" w:ascii="仿宋" w:hAnsi="仿宋" w:eastAsia="仿宋" w:cs="Times New Roman"/>
          <w:color w:val="000000"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Times New Roman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eastAsia="仿宋" w:cs="Times New Roman"/>
          <w:color w:val="000000"/>
          <w:kern w:val="0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Times New Roman"/>
          <w:color w:val="000000"/>
          <w:kern w:val="0"/>
          <w:sz w:val="30"/>
          <w:szCs w:val="30"/>
        </w:rPr>
        <w:t>日</w:t>
      </w:r>
    </w:p>
    <w:p>
      <w:pPr>
        <w:widowControl/>
        <w:jc w:val="left"/>
        <w:rPr>
          <w:rFonts w:ascii="仿宋" w:hAnsi="仿宋" w:eastAsia="仿宋" w:cs="Times New Roman"/>
          <w:color w:val="000000"/>
          <w:kern w:val="0"/>
          <w:sz w:val="30"/>
          <w:szCs w:val="30"/>
        </w:rPr>
      </w:pPr>
      <w:r>
        <w:rPr>
          <w:rFonts w:ascii="仿宋" w:hAnsi="仿宋" w:eastAsia="仿宋" w:cs="Times New Roman"/>
          <w:color w:val="000000"/>
          <w:kern w:val="0"/>
          <w:sz w:val="30"/>
          <w:szCs w:val="30"/>
        </w:rPr>
        <w:br w:type="page"/>
      </w:r>
    </w:p>
    <w:p>
      <w:pPr>
        <w:spacing w:line="600" w:lineRule="exact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附件：</w:t>
      </w:r>
    </w:p>
    <w:p>
      <w:pPr>
        <w:spacing w:line="600" w:lineRule="exact"/>
        <w:ind w:firstLine="723" w:firstLineChars="200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600" w:lineRule="exact"/>
        <w:ind w:firstLine="723" w:firstLineChars="200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widowControl/>
        <w:spacing w:line="480" w:lineRule="auto"/>
        <w:ind w:firstLine="353" w:firstLineChars="100"/>
        <w:jc w:val="center"/>
        <w:rPr>
          <w:rFonts w:hint="eastAsia" w:cs="宋体" w:asciiTheme="majorEastAsia" w:hAnsiTheme="majorEastAsia" w:eastAsiaTheme="majorEastAsia"/>
          <w:b/>
          <w:bCs/>
          <w:spacing w:val="-4"/>
          <w:sz w:val="36"/>
          <w:szCs w:val="36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bCs/>
          <w:spacing w:val="-4"/>
          <w:sz w:val="36"/>
          <w:szCs w:val="36"/>
        </w:rPr>
        <w:t>2020年</w:t>
      </w:r>
      <w:r>
        <w:rPr>
          <w:rFonts w:hint="eastAsia" w:cs="宋体" w:asciiTheme="majorEastAsia" w:hAnsiTheme="majorEastAsia" w:eastAsiaTheme="majorEastAsia"/>
          <w:b/>
          <w:bCs/>
          <w:spacing w:val="-4"/>
          <w:sz w:val="36"/>
          <w:szCs w:val="36"/>
          <w:lang w:val="en-US" w:eastAsia="zh-CN"/>
        </w:rPr>
        <w:t>文物艺术品价格专业人员职业能力</w:t>
      </w:r>
    </w:p>
    <w:p>
      <w:pPr>
        <w:widowControl/>
        <w:spacing w:line="480" w:lineRule="auto"/>
        <w:ind w:firstLine="353" w:firstLineChars="100"/>
        <w:jc w:val="center"/>
        <w:rPr>
          <w:rFonts w:hint="eastAsia" w:cs="宋体" w:asciiTheme="majorEastAsia" w:hAnsiTheme="majorEastAsia" w:eastAsiaTheme="majorEastAsia"/>
          <w:b/>
          <w:bCs/>
          <w:spacing w:val="-4"/>
          <w:sz w:val="36"/>
          <w:szCs w:val="36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bCs/>
          <w:spacing w:val="-4"/>
          <w:sz w:val="36"/>
          <w:szCs w:val="36"/>
          <w:lang w:val="en-US" w:eastAsia="zh-CN"/>
        </w:rPr>
        <w:t>水平评价工作实施方案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为做好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文物艺术品价格专业人员职业能力水平评价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工作，根据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中国价格协会相关管理办法规定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结合文物艺术品行业实际，制定2020年文物艺术品价格专业人员职业能力水平评价工作实施方案。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文物艺术品价格专业人员分为管理和评估两大类型，七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个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专业：石玉雕刻类、金属制器类、书画美术类、陶瓷类、钱币邮品类、固定物件类、杂项类。具体方案如下。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报名条件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凡遵守国家法律、法规，恪守职业道德，具有高等学校专科以上（含专科）学历的人员，高校毕业生，均可以自愿报名参加文物艺术品职业能力水平评价考试。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从事价格评估鉴证工作，取得价格鉴证师执业资格或者同等职业能力评价证书的人员，具有中级以上技术职称或者同等职称能力评价证书的人员，可免试,只参加考核。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/>
        </w:rPr>
        <w:t>二、报名时间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2020年7月10日至10月1日。报名人员应于截止时间前完成报名程序。</w:t>
      </w:r>
    </w:p>
    <w:p>
      <w:pPr>
        <w:widowControl/>
        <w:shd w:val="clear" w:color="auto" w:fill="FFFFFF"/>
        <w:spacing w:line="384" w:lineRule="atLeast"/>
        <w:ind w:firstLine="480"/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三、报名程序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（一）参加考试由本人提出申请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填写报名表、提交三张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一寸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证件照，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发送至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中国价格协会文物艺术品价格委员会秘书处电子邮箱或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邮寄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秘书处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受理登记，审核合格后，核发准考证。参加考试人员凭准考证和有效证件在指定的日期、时间和地点参加考试。</w:t>
      </w:r>
    </w:p>
    <w:p>
      <w:pPr>
        <w:widowControl/>
        <w:shd w:val="clear" w:color="auto" w:fill="FFFFFF"/>
        <w:spacing w:line="384" w:lineRule="atLeast"/>
        <w:ind w:firstLine="48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）缴费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1.评价费用为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1500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每人次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，缴费时间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为2020年7月10日至10月1日。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取得价格鉴证师执业资格或者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职业能力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水平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评价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证书的人员，参加评估类中级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评价的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，考评费每人次800元；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评价费用汇入中国价格协会账号。</w:t>
      </w:r>
    </w:p>
    <w:p>
      <w:pPr>
        <w:widowControl/>
        <w:shd w:val="clear" w:color="auto" w:fill="FFFFFF"/>
        <w:spacing w:line="384" w:lineRule="atLeast"/>
        <w:ind w:firstLine="480"/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四、考试科目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（一）考试科目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考试科目：《价格法律与政策》，《文物艺术品价格理论与实务》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两个科目；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考试时间均为 150分钟。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考核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内容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：1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个人价格工作业绩简介（工作成果、论文资料、培训状况）；2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撰写本单位文物艺术品价格管理制度建设、价格信用建设以及价格决策的案例；文物艺术品价格鉴证、评估案例（3件）；3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所在单位的推荐材料（加盖公章），或者两名具有文物艺术品价格专业中级以上人员的推荐书。开卷试题，由考生按照要求自行撰写（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表格附后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），相关材料在考试前完成后，带到考场上交。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五、考试方式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考试采用机考方式答题。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六、考试时间和考试地点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（一）考试时间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暂定12月中旬，具体时间另行通知。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（二）考试地点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考试地点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根据报名人数设置考场。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八、证书颁发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按照文物艺术品价格专业人员取得的成绩划分，达到中级文物艺术品价格专业人员标准成绩合格的人员，由中国价格协会颁发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中级文物艺术品价格专业人员职业能力水平评价证书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。达到初级文物艺术品价格专业人员标准成绩合格的人员，由中国价格协会文物艺术品价格委员会颁发初级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文物艺术品价格专业人员职业能力水平评价证书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九、其他事项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未尽事项按照中国价格协会《价格专业人员职业水平认定实施办法》、《文物艺术品价格专业人员职业水平评价认定实施办法》、《价格评估鉴证专业人员职业能力水平评价认定实施办法》的规定执行。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</w:t>
      </w:r>
    </w:p>
    <w:p>
      <w:pPr>
        <w:rPr>
          <w:rFonts w:hint="eastAsia" w:ascii="宋体" w:hAnsi="宋体" w:eastAsia="宋体" w:cs="Times New Roman"/>
          <w:sz w:val="30"/>
          <w:szCs w:val="30"/>
        </w:rPr>
      </w:pPr>
    </w:p>
    <w:p>
      <w:pPr>
        <w:rPr>
          <w:rFonts w:hint="eastAsia" w:ascii="宋体" w:hAnsi="宋体" w:eastAsia="宋体" w:cs="Times New Roman"/>
          <w:b/>
          <w:bCs/>
          <w:color w:val="000000"/>
          <w:sz w:val="36"/>
          <w:szCs w:val="36"/>
        </w:rPr>
      </w:pPr>
    </w:p>
    <w:p>
      <w:pPr>
        <w:rPr>
          <w:rFonts w:hint="eastAsia" w:ascii="宋体" w:hAnsi="宋体" w:eastAsia="宋体" w:cs="Times New Roman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color w:val="000000"/>
          <w:sz w:val="36"/>
          <w:szCs w:val="36"/>
        </w:rPr>
        <w:br w:type="page"/>
      </w:r>
    </w:p>
    <w:p>
      <w:pPr>
        <w:spacing w:line="273" w:lineRule="auto"/>
        <w:jc w:val="center"/>
        <w:rPr>
          <w:rFonts w:ascii="宋体" w:hAnsi="宋体" w:eastAsia="宋体" w:cs="Times New Roman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color w:val="000000"/>
          <w:sz w:val="36"/>
          <w:szCs w:val="36"/>
        </w:rPr>
        <w:t>文物艺术品价格专业人员职业</w:t>
      </w:r>
      <w:r>
        <w:rPr>
          <w:rFonts w:hint="eastAsia" w:ascii="宋体" w:hAnsi="宋体" w:eastAsia="宋体" w:cs="Times New Roman"/>
          <w:b/>
          <w:bCs/>
          <w:color w:val="000000"/>
          <w:sz w:val="36"/>
          <w:szCs w:val="36"/>
          <w:lang w:val="en-US" w:eastAsia="zh-CN"/>
        </w:rPr>
        <w:t>能力</w:t>
      </w:r>
      <w:r>
        <w:rPr>
          <w:rFonts w:hint="eastAsia" w:ascii="宋体" w:hAnsi="宋体" w:eastAsia="宋体" w:cs="Times New Roman"/>
          <w:b/>
          <w:bCs/>
          <w:color w:val="000000"/>
          <w:sz w:val="36"/>
          <w:szCs w:val="36"/>
        </w:rPr>
        <w:t>水平</w:t>
      </w:r>
      <w:r>
        <w:rPr>
          <w:rFonts w:hint="eastAsia" w:ascii="宋体" w:hAnsi="宋体" w:eastAsia="宋体" w:cs="Times New Roman"/>
          <w:b/>
          <w:bCs/>
          <w:color w:val="000000"/>
          <w:sz w:val="36"/>
          <w:szCs w:val="36"/>
          <w:lang w:val="en-US" w:eastAsia="zh-CN"/>
        </w:rPr>
        <w:t>评价</w:t>
      </w:r>
      <w:r>
        <w:rPr>
          <w:rFonts w:hint="eastAsia" w:ascii="宋体" w:hAnsi="宋体" w:eastAsia="宋体" w:cs="Times New Roman"/>
          <w:b/>
          <w:bCs/>
          <w:color w:val="000000"/>
          <w:sz w:val="36"/>
          <w:szCs w:val="36"/>
        </w:rPr>
        <w:t>报名表</w:t>
      </w:r>
    </w:p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</w:t>
      </w:r>
    </w:p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30"/>
          <w:szCs w:val="30"/>
        </w:rPr>
        <w:t>专业类别</w:t>
      </w:r>
      <w:r>
        <w:rPr>
          <w:rFonts w:hint="eastAsia" w:ascii="宋体" w:hAnsi="宋体" w:eastAsia="宋体" w:cs="Times New Roman"/>
          <w:sz w:val="24"/>
          <w:szCs w:val="24"/>
        </w:rPr>
        <w:t xml:space="preserve">： 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管理类</w:t>
      </w:r>
      <w:r>
        <w:rPr>
          <w:rFonts w:hint="eastAsia" w:ascii="宋体" w:hAnsi="宋体" w:eastAsia="宋体" w:cs="Times New Roman"/>
          <w:sz w:val="24"/>
          <w:szCs w:val="24"/>
        </w:rPr>
        <w:t xml:space="preserve">   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评估类</w:t>
      </w:r>
      <w:r>
        <w:rPr>
          <w:rFonts w:hint="eastAsia" w:ascii="宋体" w:hAnsi="宋体" w:eastAsia="宋体" w:cs="Times New Roman"/>
          <w:sz w:val="24"/>
          <w:szCs w:val="24"/>
        </w:rPr>
        <w:t xml:space="preserve"> （√选）      </w:t>
      </w:r>
    </w:p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30"/>
          <w:szCs w:val="30"/>
        </w:rPr>
        <w:t>专业方向：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石玉雕刻类、金属制器类、书画美术类、陶瓷类、钱币邮品类、固定物件类、杂项类</w:t>
      </w:r>
      <w:r>
        <w:rPr>
          <w:rFonts w:hint="eastAsia" w:ascii="宋体" w:hAnsi="宋体" w:eastAsia="宋体" w:cs="Times New Roman"/>
          <w:sz w:val="24"/>
          <w:szCs w:val="24"/>
        </w:rPr>
        <w:t>。（√选）</w:t>
      </w:r>
    </w:p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</w:t>
      </w:r>
    </w:p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报名表投递地址：</w:t>
      </w:r>
      <w:r>
        <w:rPr>
          <w:rFonts w:hint="eastAsia" w:ascii="宋体" w:hAnsi="宋体" w:eastAsia="宋体" w:cs="Times New Roman"/>
          <w:sz w:val="24"/>
          <w:szCs w:val="24"/>
        </w:rPr>
        <w:t xml:space="preserve">北京市阜外大街37号（国侨宾馆）326室  中国价格协会文物艺术品价格委员会秘书处收   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电子邮箱：</w:t>
      </w:r>
      <w:r>
        <w:rPr>
          <w:rFonts w:hint="eastAsia" w:ascii="宋体" w:hAnsi="宋体" w:eastAsia="宋体" w:cs="Times New Roman"/>
          <w:sz w:val="24"/>
          <w:szCs w:val="24"/>
        </w:rPr>
        <w:t xml:space="preserve"> wwys688@126.com                                 </w:t>
      </w:r>
    </w:p>
    <w:tbl>
      <w:tblPr>
        <w:tblStyle w:val="9"/>
        <w:tblW w:w="852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679"/>
        <w:gridCol w:w="7"/>
        <w:gridCol w:w="2352"/>
        <w:gridCol w:w="704"/>
        <w:gridCol w:w="42"/>
        <w:gridCol w:w="302"/>
        <w:gridCol w:w="336"/>
        <w:gridCol w:w="373"/>
        <w:gridCol w:w="14"/>
        <w:gridCol w:w="317"/>
        <w:gridCol w:w="658"/>
        <w:gridCol w:w="215"/>
        <w:gridCol w:w="465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105" w:firstLineChars="50"/>
              <w:rPr>
                <w:rFonts w:ascii="Calibri" w:hAnsi="Calibri" w:eastAsia="新宋体" w:cs="Times New Roman"/>
                <w:szCs w:val="21"/>
              </w:rPr>
            </w:pPr>
            <w:r>
              <w:rPr>
                <w:rFonts w:hint="eastAsia" w:ascii="Calibri" w:hAnsi="Calibri" w:eastAsia="新宋体" w:cs="Times New Roman"/>
                <w:szCs w:val="21"/>
              </w:rPr>
              <w:t>姓      名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Calibri" w:hAnsi="Calibri" w:eastAsia="新宋体" w:cs="Times New Roman"/>
                <w:szCs w:val="21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Calibri" w:hAnsi="Calibri" w:eastAsia="新宋体" w:cs="Times New Roman"/>
                <w:b/>
                <w:bCs/>
                <w:szCs w:val="21"/>
              </w:rPr>
            </w:pPr>
            <w:r>
              <w:rPr>
                <w:rFonts w:hint="eastAsia" w:ascii="Calibri" w:hAnsi="Calibri" w:eastAsia="新宋体" w:cs="Times New Roman"/>
                <w:szCs w:val="21"/>
              </w:rPr>
              <w:t>性别</w:t>
            </w:r>
          </w:p>
        </w:tc>
        <w:tc>
          <w:tcPr>
            <w:tcW w:w="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Calibri" w:hAnsi="Calibri" w:eastAsia="新宋体" w:cs="Times New Roman"/>
                <w:szCs w:val="21"/>
              </w:rPr>
            </w:pPr>
          </w:p>
        </w:tc>
        <w:tc>
          <w:tcPr>
            <w:tcW w:w="70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pacing w:line="500" w:lineRule="exact"/>
              <w:rPr>
                <w:rFonts w:ascii="Calibri" w:hAnsi="Calibri" w:eastAsia="新宋体" w:cs="Times New Roman"/>
                <w:szCs w:val="21"/>
              </w:rPr>
            </w:pPr>
            <w:r>
              <w:rPr>
                <w:rFonts w:hint="eastAsia" w:ascii="Calibri" w:hAnsi="Calibri" w:eastAsia="新宋体" w:cs="Times New Roman"/>
                <w:szCs w:val="21"/>
              </w:rPr>
              <w:t>民族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Calibri" w:hAnsi="Calibri" w:eastAsia="新宋体" w:cs="Times New Roman"/>
                <w:b/>
                <w:bCs/>
                <w:szCs w:val="21"/>
              </w:rPr>
            </w:pPr>
          </w:p>
        </w:tc>
        <w:tc>
          <w:tcPr>
            <w:tcW w:w="183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480" w:firstLineChars="150"/>
              <w:jc w:val="left"/>
              <w:rPr>
                <w:rFonts w:ascii="Calibri" w:hAnsi="Calibri" w:eastAsia="新宋体" w:cs="Times New Roman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jc w:val="left"/>
              <w:rPr>
                <w:rFonts w:ascii="Calibri" w:hAnsi="Calibri" w:eastAsia="新宋体" w:cs="Times New Roman"/>
                <w:sz w:val="32"/>
                <w:szCs w:val="32"/>
              </w:rPr>
            </w:pPr>
            <w:r>
              <w:rPr>
                <w:rFonts w:hint="eastAsia" w:ascii="Calibri" w:hAnsi="Calibri" w:eastAsia="新宋体" w:cs="Times New Roman"/>
                <w:sz w:val="32"/>
                <w:szCs w:val="32"/>
              </w:rPr>
              <w:t>一</w:t>
            </w:r>
          </w:p>
          <w:p>
            <w:pPr>
              <w:spacing w:line="500" w:lineRule="exact"/>
              <w:ind w:firstLine="640" w:firstLineChars="200"/>
              <w:jc w:val="left"/>
              <w:rPr>
                <w:rFonts w:ascii="Calibri" w:hAnsi="Calibri" w:eastAsia="新宋体" w:cs="Times New Roman"/>
                <w:sz w:val="32"/>
                <w:szCs w:val="32"/>
              </w:rPr>
            </w:pPr>
            <w:r>
              <w:rPr>
                <w:rFonts w:hint="eastAsia" w:ascii="Calibri" w:hAnsi="Calibri" w:eastAsia="新宋体" w:cs="Times New Roman"/>
                <w:sz w:val="32"/>
                <w:szCs w:val="32"/>
              </w:rPr>
              <w:t>吋  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210" w:firstLineChars="100"/>
              <w:rPr>
                <w:rFonts w:ascii="Calibri" w:hAnsi="Calibri" w:eastAsia="新宋体" w:cs="Times New Roman"/>
                <w:szCs w:val="21"/>
              </w:rPr>
            </w:pPr>
            <w:r>
              <w:rPr>
                <w:rFonts w:hint="eastAsia" w:ascii="Calibri" w:hAnsi="Calibri" w:eastAsia="新宋体" w:cs="Times New Roman"/>
                <w:szCs w:val="21"/>
              </w:rPr>
              <w:t>毕业院校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Calibri" w:hAnsi="Calibri" w:eastAsia="新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pacing w:line="500" w:lineRule="exact"/>
              <w:rPr>
                <w:rFonts w:ascii="Calibri" w:hAnsi="Calibri" w:eastAsia="新宋体" w:cs="Times New Roman"/>
                <w:szCs w:val="21"/>
              </w:rPr>
            </w:pPr>
            <w:r>
              <w:rPr>
                <w:rFonts w:hint="eastAsia" w:ascii="Calibri" w:hAnsi="Calibri" w:eastAsia="新宋体" w:cs="Times New Roman"/>
                <w:szCs w:val="21"/>
              </w:rPr>
              <w:t>学位</w:t>
            </w: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Calibri" w:hAnsi="Calibri" w:eastAsia="新宋体" w:cs="Times New Roman"/>
                <w:szCs w:val="21"/>
              </w:rPr>
            </w:pPr>
          </w:p>
        </w:tc>
        <w:tc>
          <w:tcPr>
            <w:tcW w:w="319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新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500" w:lineRule="exact"/>
              <w:ind w:firstLine="210" w:firstLineChars="100"/>
              <w:rPr>
                <w:rFonts w:ascii="Calibri" w:hAnsi="Calibri" w:eastAsia="新宋体" w:cs="Times New Roman"/>
                <w:szCs w:val="21"/>
              </w:rPr>
            </w:pPr>
            <w:r>
              <w:rPr>
                <w:rFonts w:hint="eastAsia" w:ascii="Calibri" w:hAnsi="Calibri" w:eastAsia="新宋体" w:cs="Times New Roman"/>
                <w:szCs w:val="21"/>
              </w:rPr>
              <w:t>工作单位</w:t>
            </w:r>
          </w:p>
        </w:tc>
        <w:tc>
          <w:tcPr>
            <w:tcW w:w="5322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pacing w:line="500" w:lineRule="exact"/>
              <w:rPr>
                <w:rFonts w:ascii="Calibri" w:hAnsi="Calibri" w:eastAsia="新宋体" w:cs="Times New Roman"/>
                <w:szCs w:val="21"/>
              </w:rPr>
            </w:pPr>
          </w:p>
        </w:tc>
        <w:tc>
          <w:tcPr>
            <w:tcW w:w="319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新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Calibri" w:hAnsi="Calibri" w:eastAsia="新宋体" w:cs="Times New Roman"/>
                <w:szCs w:val="21"/>
              </w:rPr>
            </w:pPr>
            <w:r>
              <w:rPr>
                <w:rFonts w:hint="eastAsia" w:ascii="Calibri" w:hAnsi="Calibri" w:eastAsia="新宋体" w:cs="Times New Roman"/>
                <w:szCs w:val="21"/>
              </w:rPr>
              <w:t xml:space="preserve">  身份证号</w:t>
            </w:r>
          </w:p>
        </w:tc>
        <w:tc>
          <w:tcPr>
            <w:tcW w:w="53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Calibri" w:hAnsi="Calibri" w:eastAsia="新宋体" w:cs="Times New Roman"/>
                <w:szCs w:val="21"/>
              </w:rPr>
            </w:pPr>
            <w:r>
              <w:rPr>
                <w:rFonts w:hint="eastAsia" w:ascii="Calibri" w:hAnsi="Calibri" w:eastAsia="新宋体" w:cs="Times New Roman"/>
                <w:szCs w:val="21"/>
              </w:rPr>
              <w:t> </w:t>
            </w:r>
          </w:p>
        </w:tc>
        <w:tc>
          <w:tcPr>
            <w:tcW w:w="319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新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Calibri" w:hAnsi="Calibri" w:eastAsia="新宋体" w:cs="Times New Roman"/>
                <w:szCs w:val="21"/>
              </w:rPr>
            </w:pPr>
            <w:r>
              <w:rPr>
                <w:rFonts w:hint="eastAsia" w:ascii="Calibri" w:hAnsi="Calibri" w:eastAsia="新宋体" w:cs="Times New Roman"/>
                <w:szCs w:val="21"/>
              </w:rPr>
              <w:t xml:space="preserve">  网络邮箱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Calibri" w:hAnsi="Calibri" w:eastAsia="新宋体" w:cs="Times New Roman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Calibri" w:hAnsi="Calibri" w:eastAsia="新宋体" w:cs="Times New Roman"/>
                <w:b/>
                <w:bCs/>
                <w:szCs w:val="21"/>
              </w:rPr>
            </w:pPr>
            <w:r>
              <w:rPr>
                <w:rFonts w:hint="eastAsia" w:ascii="Calibri" w:hAnsi="Calibri" w:eastAsia="新宋体" w:cs="Times New Roman"/>
                <w:szCs w:val="21"/>
              </w:rPr>
              <w:t>电话</w:t>
            </w:r>
          </w:p>
        </w:tc>
        <w:tc>
          <w:tcPr>
            <w:tcW w:w="3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Calibri" w:hAnsi="Calibri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210" w:firstLineChars="100"/>
              <w:rPr>
                <w:rFonts w:ascii="Calibri" w:hAnsi="Calibri" w:eastAsia="新宋体" w:cs="Times New Roman"/>
                <w:b/>
                <w:bCs/>
                <w:szCs w:val="21"/>
              </w:rPr>
            </w:pPr>
            <w:r>
              <w:rPr>
                <w:rFonts w:hint="eastAsia" w:ascii="Calibri" w:hAnsi="Calibri" w:eastAsia="新宋体" w:cs="Times New Roman"/>
                <w:szCs w:val="21"/>
              </w:rPr>
              <w:t>联系地址</w:t>
            </w:r>
          </w:p>
        </w:tc>
        <w:tc>
          <w:tcPr>
            <w:tcW w:w="41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630"/>
              <w:rPr>
                <w:rFonts w:ascii="Calibri" w:hAnsi="Calibri" w:eastAsia="新宋体" w:cs="Times New Roman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Calibri" w:hAnsi="Calibri" w:eastAsia="新宋体" w:cs="Times New Roman"/>
                <w:b/>
                <w:bCs/>
                <w:szCs w:val="21"/>
              </w:rPr>
            </w:pPr>
            <w:r>
              <w:rPr>
                <w:rFonts w:hint="eastAsia" w:ascii="Calibri" w:hAnsi="Calibri" w:eastAsia="新宋体" w:cs="Times New Roman"/>
                <w:szCs w:val="21"/>
              </w:rPr>
              <w:t>邮政编码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630"/>
              <w:rPr>
                <w:rFonts w:ascii="Calibri" w:hAnsi="Calibri" w:eastAsia="新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  <w:bCs/>
                <w:szCs w:val="21"/>
              </w:rPr>
            </w:pPr>
            <w:r>
              <w:rPr>
                <w:rFonts w:hint="eastAsia" w:ascii="Calibri" w:hAnsi="Calibri" w:eastAsia="新宋体" w:cs="Times New Roman"/>
                <w:b/>
                <w:bCs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  <w:bCs/>
                <w:szCs w:val="21"/>
              </w:rPr>
            </w:pPr>
            <w:r>
              <w:rPr>
                <w:rFonts w:hint="eastAsia" w:ascii="Calibri" w:hAnsi="Calibri" w:eastAsia="新宋体" w:cs="Times New Roman"/>
                <w:b/>
                <w:bCs/>
                <w:szCs w:val="21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  <w:bCs/>
                <w:szCs w:val="21"/>
              </w:rPr>
            </w:pPr>
          </w:p>
        </w:tc>
        <w:tc>
          <w:tcPr>
            <w:tcW w:w="782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Calibri" w:hAnsi="Calibri" w:eastAsia="新宋体" w:cs="Times New Roman"/>
                <w:b/>
                <w:bCs/>
                <w:szCs w:val="21"/>
              </w:rPr>
            </w:pPr>
          </w:p>
          <w:p>
            <w:pPr>
              <w:spacing w:line="500" w:lineRule="exact"/>
              <w:rPr>
                <w:rFonts w:ascii="Calibri" w:hAnsi="Calibri" w:eastAsia="新宋体" w:cs="Times New Roman"/>
                <w:b/>
                <w:bCs/>
                <w:szCs w:val="21"/>
              </w:rPr>
            </w:pPr>
          </w:p>
          <w:p>
            <w:pPr>
              <w:spacing w:line="500" w:lineRule="exact"/>
              <w:ind w:firstLine="630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ascii="Calibri" w:hAnsi="Calibri" w:eastAsia="宋体" w:cs="Times New Roman"/>
                <w:sz w:val="28"/>
                <w:szCs w:val="28"/>
              </w:rPr>
              <w:t xml:space="preserve">                         </w:t>
            </w:r>
          </w:p>
          <w:p>
            <w:pPr>
              <w:spacing w:line="500" w:lineRule="exact"/>
              <w:ind w:firstLine="630"/>
              <w:rPr>
                <w:rFonts w:ascii="Calibri" w:hAnsi="Calibri" w:eastAsia="新宋体" w:cs="Times New Roman"/>
                <w:b/>
                <w:bCs/>
                <w:szCs w:val="21"/>
              </w:rPr>
            </w:pPr>
            <w:r>
              <w:rPr>
                <w:rFonts w:ascii="Calibri" w:hAnsi="Calibri" w:eastAsia="宋体" w:cs="Times New Roman"/>
                <w:sz w:val="28"/>
                <w:szCs w:val="28"/>
              </w:rPr>
              <w:t xml:space="preserve">          （</w:t>
            </w:r>
            <w:r>
              <w:rPr>
                <w:rFonts w:ascii="Calibri" w:hAnsi="Calibri" w:eastAsia="宋体" w:cs="Times New Roman"/>
                <w:szCs w:val="21"/>
              </w:rPr>
              <w:t>本人签名</w:t>
            </w:r>
            <w:r>
              <w:rPr>
                <w:rFonts w:ascii="Calibri" w:hAnsi="Calibri" w:eastAsia="宋体" w:cs="Times New Roman"/>
                <w:sz w:val="28"/>
                <w:szCs w:val="28"/>
              </w:rPr>
              <w:t>）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Calibri" w:hAnsi="Calibri" w:eastAsia="新宋体" w:cs="Times New Roman"/>
                <w:b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  <w:bCs/>
                <w:szCs w:val="21"/>
              </w:rPr>
            </w:pPr>
            <w:r>
              <w:rPr>
                <w:rFonts w:hint="eastAsia" w:ascii="Calibri" w:hAnsi="Calibri" w:eastAsia="新宋体" w:cs="Times New Roman"/>
                <w:b/>
                <w:bCs/>
                <w:szCs w:val="21"/>
              </w:rPr>
              <w:t>报名</w:t>
            </w:r>
          </w:p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  <w:bCs/>
                <w:szCs w:val="21"/>
              </w:rPr>
            </w:pPr>
            <w:r>
              <w:rPr>
                <w:rFonts w:hint="eastAsia" w:ascii="Calibri" w:hAnsi="Calibri" w:eastAsia="新宋体" w:cs="Times New Roman"/>
                <w:b/>
                <w:bCs/>
                <w:szCs w:val="21"/>
              </w:rPr>
              <w:t>交费</w:t>
            </w:r>
          </w:p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  <w:bCs/>
                <w:szCs w:val="21"/>
              </w:rPr>
            </w:pPr>
          </w:p>
        </w:tc>
        <w:tc>
          <w:tcPr>
            <w:tcW w:w="57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eastAsia="宋体" w:cs="Times New Roman"/>
                <w:szCs w:val="21"/>
              </w:rPr>
            </w:pPr>
            <w:r>
              <w:rPr>
                <w:rFonts w:hint="eastAsia" w:ascii="宋体" w:hAnsi="Courier New" w:eastAsia="宋体" w:cs="Times New Roman"/>
                <w:szCs w:val="21"/>
              </w:rPr>
              <w:t>收款单位:中国价格协会       纳税号:51100000500004841Q</w:t>
            </w:r>
          </w:p>
          <w:p>
            <w:pPr>
              <w:rPr>
                <w:rFonts w:ascii="宋体" w:hAnsi="Courier New" w:eastAsia="宋体" w:cs="Times New Roman"/>
                <w:szCs w:val="21"/>
              </w:rPr>
            </w:pPr>
            <w:r>
              <w:rPr>
                <w:rFonts w:hint="eastAsia" w:ascii="宋体" w:hAnsi="Courier New" w:eastAsia="宋体" w:cs="Times New Roman"/>
                <w:szCs w:val="21"/>
              </w:rPr>
              <w:t>开户行:工商银行北京礼士路支行账号:0200003609089071779</w:t>
            </w:r>
          </w:p>
          <w:p>
            <w:pPr>
              <w:rPr>
                <w:rFonts w:ascii="宋体" w:hAnsi="Courier New" w:eastAsia="宋体" w:cs="Times New Roman"/>
                <w:szCs w:val="21"/>
              </w:rPr>
            </w:pPr>
            <w:r>
              <w:rPr>
                <w:rFonts w:hint="eastAsia" w:ascii="宋体" w:hAnsi="Courier New" w:eastAsia="宋体" w:cs="Times New Roman"/>
                <w:szCs w:val="21"/>
              </w:rPr>
              <w:t>地址:北京市海淀区三里河路39号京鹤大厦二层</w:t>
            </w:r>
          </w:p>
          <w:p>
            <w:pPr>
              <w:rPr>
                <w:rFonts w:ascii="宋体" w:hAnsi="Courier New" w:eastAsia="宋体" w:cs="Times New Roman"/>
                <w:szCs w:val="21"/>
              </w:rPr>
            </w:pPr>
            <w:r>
              <w:rPr>
                <w:rFonts w:hint="eastAsia" w:ascii="宋体" w:hAnsi="Courier New" w:eastAsia="宋体" w:cs="Times New Roman"/>
                <w:szCs w:val="21"/>
              </w:rPr>
              <w:t>电话:68014475</w:t>
            </w:r>
          </w:p>
          <w:p>
            <w:pPr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费</w:t>
            </w:r>
            <w:r>
              <w:rPr>
                <w:rFonts w:hint="eastAsia" w:ascii="Calibri" w:hAnsi="Calibri" w:eastAsia="宋体" w:cs="Times New Roman"/>
                <w:szCs w:val="21"/>
              </w:rPr>
              <w:t>用</w:t>
            </w:r>
            <w:r>
              <w:rPr>
                <w:rFonts w:ascii="Calibri" w:hAnsi="Calibri" w:eastAsia="宋体" w:cs="Times New Roman"/>
                <w:szCs w:val="21"/>
              </w:rPr>
              <w:t>：</w:t>
            </w:r>
            <w:r>
              <w:rPr>
                <w:rFonts w:hint="eastAsia" w:ascii="Calibri" w:hAnsi="Calibri" w:eastAsia="宋体" w:cs="Times New Roman"/>
                <w:szCs w:val="21"/>
              </w:rPr>
              <w:t>1、考试考核</w:t>
            </w:r>
            <w:r>
              <w:rPr>
                <w:rFonts w:ascii="Calibri" w:hAnsi="Calibri" w:eastAsia="宋体" w:cs="Calibri"/>
                <w:szCs w:val="21"/>
              </w:rPr>
              <w:t>1500</w:t>
            </w:r>
            <w:r>
              <w:rPr>
                <w:rFonts w:ascii="楷体_GB2312" w:hAnsi="楷体_GB2312" w:eastAsia="宋体" w:cs="Times New Roman"/>
                <w:szCs w:val="21"/>
              </w:rPr>
              <w:t>元</w:t>
            </w:r>
            <w:r>
              <w:rPr>
                <w:rFonts w:ascii="Calibri" w:hAnsi="Calibri" w:eastAsia="宋体" w:cs="Calibri"/>
                <w:szCs w:val="21"/>
              </w:rPr>
              <w:t>/</w:t>
            </w:r>
            <w:r>
              <w:rPr>
                <w:rFonts w:ascii="楷体_GB2312" w:hAnsi="楷体_GB2312" w:eastAsia="宋体" w:cs="Times New Roman"/>
                <w:szCs w:val="21"/>
              </w:rPr>
              <w:t>人次</w:t>
            </w:r>
            <w:r>
              <w:rPr>
                <w:rFonts w:hint="eastAsia" w:ascii="楷体_GB2312" w:hAnsi="楷体_GB2312" w:eastAsia="宋体" w:cs="Times New Roman"/>
                <w:szCs w:val="21"/>
              </w:rPr>
              <w:t>。2、考核800元/人次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ascii="Calibri" w:hAnsi="Calibri" w:eastAsia="宋体" w:cs="Times New Roman"/>
                <w:b/>
                <w:bCs/>
                <w:szCs w:val="21"/>
              </w:rPr>
              <w:t>财务</w:t>
            </w:r>
          </w:p>
          <w:p>
            <w:pPr>
              <w:spacing w:line="500" w:lineRule="exac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b/>
                <w:bCs/>
                <w:szCs w:val="21"/>
              </w:rPr>
              <w:t>审核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Calibri" w:hAnsi="Calibri" w:eastAsia="新宋体" w:cs="Times New Roman"/>
                <w:b/>
                <w:bCs/>
                <w:szCs w:val="21"/>
              </w:rPr>
            </w:pPr>
            <w:r>
              <w:rPr>
                <w:rFonts w:hint="eastAsia" w:ascii="Calibri" w:hAnsi="Calibri" w:eastAsia="新宋体" w:cs="Times New Roman"/>
                <w:b/>
                <w:bCs/>
                <w:szCs w:val="21"/>
              </w:rPr>
              <w:t>报名受理审核</w:t>
            </w:r>
          </w:p>
        </w:tc>
        <w:tc>
          <w:tcPr>
            <w:tcW w:w="782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 xml:space="preserve">                                     准考证核发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Cs w:val="21"/>
              </w:rPr>
              <w:t xml:space="preserve">                                     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准考证号：</w:t>
            </w:r>
          </w:p>
          <w:p>
            <w:pPr>
              <w:spacing w:line="500" w:lineRule="exac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 xml:space="preserve">                          经办人：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Calibri" w:hAnsi="Calibri" w:eastAsia="新宋体" w:cs="Times New Roman"/>
                <w:b/>
                <w:bCs/>
                <w:szCs w:val="21"/>
              </w:rPr>
            </w:pPr>
          </w:p>
          <w:p>
            <w:pPr>
              <w:spacing w:line="360" w:lineRule="exact"/>
              <w:rPr>
                <w:rFonts w:ascii="Calibri" w:hAnsi="Calibri" w:eastAsia="新宋体" w:cs="Times New Roman"/>
                <w:b/>
                <w:bCs/>
                <w:szCs w:val="21"/>
              </w:rPr>
            </w:pPr>
            <w:r>
              <w:rPr>
                <w:rFonts w:hint="eastAsia" w:ascii="Calibri" w:hAnsi="Calibri" w:eastAsia="新宋体" w:cs="Times New Roman"/>
                <w:b/>
                <w:bCs/>
                <w:szCs w:val="21"/>
              </w:rPr>
              <w:t>考试</w:t>
            </w:r>
          </w:p>
          <w:p>
            <w:pPr>
              <w:spacing w:line="360" w:lineRule="exact"/>
              <w:rPr>
                <w:rFonts w:ascii="Calibri" w:hAnsi="Calibri" w:eastAsia="新宋体" w:cs="Times New Roman"/>
                <w:b/>
                <w:bCs/>
                <w:szCs w:val="21"/>
              </w:rPr>
            </w:pPr>
            <w:r>
              <w:rPr>
                <w:rFonts w:hint="eastAsia" w:ascii="Calibri" w:hAnsi="Calibri" w:eastAsia="新宋体" w:cs="Times New Roman"/>
                <w:b/>
                <w:bCs/>
                <w:szCs w:val="21"/>
              </w:rPr>
              <w:t>成绩</w:t>
            </w:r>
          </w:p>
        </w:tc>
        <w:tc>
          <w:tcPr>
            <w:tcW w:w="37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Calibri" w:hAnsi="Calibri" w:eastAsia="宋体" w:cs="Times New Roman"/>
                <w:sz w:val="32"/>
                <w:szCs w:val="32"/>
              </w:rPr>
            </w:pPr>
            <w:r>
              <w:rPr>
                <w:rFonts w:ascii="Calibri" w:hAnsi="Calibri" w:eastAsia="宋体" w:cs="Times New Roman"/>
                <w:b/>
                <w:bCs/>
                <w:szCs w:val="21"/>
              </w:rPr>
              <w:t> </w:t>
            </w:r>
          </w:p>
          <w:p>
            <w:pPr>
              <w:spacing w:line="500" w:lineRule="exact"/>
              <w:rPr>
                <w:rFonts w:ascii="Calibri" w:hAnsi="Calibri" w:eastAsia="宋体" w:cs="Times New Roman"/>
                <w:sz w:val="32"/>
                <w:szCs w:val="32"/>
              </w:rPr>
            </w:pPr>
            <w:r>
              <w:rPr>
                <w:rFonts w:ascii="Calibri" w:hAnsi="Calibri" w:eastAsia="宋体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0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等级评定：</w:t>
            </w:r>
          </w:p>
          <w:p>
            <w:pPr>
              <w:spacing w:line="500" w:lineRule="exac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 xml:space="preserve">               （评定机构盖章）</w:t>
            </w:r>
          </w:p>
        </w:tc>
      </w:tr>
    </w:tbl>
    <w:p>
      <w:pPr>
        <w:spacing w:line="273" w:lineRule="auto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            中国价格协会文物艺术品价格委员会制</w:t>
      </w:r>
      <w:r>
        <w:rPr>
          <w:rFonts w:hint="eastAsia" w:ascii="宋体" w:hAnsi="宋体" w:eastAsia="宋体" w:cs="Times New Roman"/>
          <w:sz w:val="28"/>
          <w:szCs w:val="28"/>
        </w:rPr>
        <w:t xml:space="preserve"> </w:t>
      </w:r>
    </w:p>
    <w:p>
      <w:pPr>
        <w:pStyle w:val="2"/>
        <w:ind w:left="924" w:right="10" w:hanging="924" w:hangingChars="177"/>
        <w:jc w:val="distribute"/>
        <w:rPr>
          <w:rFonts w:hint="eastAsia"/>
          <w:color w:val="FF0000"/>
          <w:sz w:val="52"/>
          <w:szCs w:val="52"/>
        </w:rPr>
      </w:pPr>
    </w:p>
    <w:p>
      <w:pPr>
        <w:spacing w:before="163"/>
        <w:ind w:right="670"/>
        <w:jc w:val="center"/>
        <w:rPr>
          <w:rFonts w:hint="eastAsia" w:eastAsiaTheme="minorEastAsia"/>
          <w:sz w:val="25"/>
          <w:lang w:eastAsia="zh-CN"/>
        </w:rPr>
      </w:pPr>
      <w:r>
        <w:rPr>
          <w:rFonts w:hint="eastAsia"/>
          <w:b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>文物艺术品</w:t>
      </w:r>
      <w:r>
        <w:rPr>
          <w:rFonts w:hint="eastAsia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>中级</w:t>
      </w:r>
      <w:r>
        <w:rPr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>价格专业人员职业</w:t>
      </w:r>
      <w:r>
        <w:rPr>
          <w:rFonts w:hint="eastAsia"/>
          <w:b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能力</w:t>
      </w:r>
      <w:r>
        <w:rPr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>水平</w:t>
      </w:r>
      <w:r>
        <w:rPr>
          <w:rFonts w:hint="eastAsia"/>
          <w:b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评价表</w:t>
      </w:r>
    </w:p>
    <w:p>
      <w:pPr>
        <w:rPr>
          <w:sz w:val="25"/>
        </w:rPr>
        <w:sectPr>
          <w:headerReference r:id="rId3" w:type="default"/>
          <w:footerReference r:id="rId4" w:type="default"/>
          <w:pgSz w:w="11910" w:h="16840"/>
          <w:pgMar w:top="1480" w:right="1560" w:bottom="280" w:left="1540" w:header="720" w:footer="720" w:gutter="0"/>
          <w:pgNumType w:fmt="decimal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tabs>
          <w:tab w:val="left" w:pos="3068"/>
        </w:tabs>
        <w:spacing w:before="145"/>
        <w:ind w:left="118" w:firstLine="211" w:firstLineChars="100"/>
      </w:pPr>
    </w:p>
    <w:p>
      <w:pPr>
        <w:pStyle w:val="3"/>
        <w:tabs>
          <w:tab w:val="left" w:pos="3068"/>
        </w:tabs>
        <w:spacing w:before="145"/>
        <w:ind w:left="118" w:firstLine="211" w:firstLineChars="100"/>
      </w:pPr>
      <w:r>
        <w:t>报考专业：</w:t>
      </w:r>
      <w:r>
        <w:tab/>
      </w:r>
      <w:r>
        <w:t>专业方向：</w:t>
      </w:r>
    </w:p>
    <w:tbl>
      <w:tblPr>
        <w:tblStyle w:val="9"/>
        <w:tblpPr w:leftFromText="180" w:rightFromText="180" w:vertAnchor="page" w:horzAnchor="page" w:tblpX="1806" w:tblpY="350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846"/>
        <w:gridCol w:w="853"/>
        <w:gridCol w:w="251"/>
        <w:gridCol w:w="141"/>
        <w:gridCol w:w="429"/>
        <w:gridCol w:w="143"/>
        <w:gridCol w:w="753"/>
        <w:gridCol w:w="241"/>
        <w:gridCol w:w="570"/>
        <w:gridCol w:w="854"/>
        <w:gridCol w:w="985"/>
        <w:gridCol w:w="16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7" w:type="dxa"/>
          </w:tcPr>
          <w:p>
            <w:pPr>
              <w:pStyle w:val="20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699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  <w:gridSpan w:val="3"/>
          </w:tcPr>
          <w:p>
            <w:pPr>
              <w:pStyle w:val="2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准考</w:t>
            </w:r>
          </w:p>
          <w:p>
            <w:pPr>
              <w:pStyle w:val="20"/>
              <w:spacing w:before="4"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证号</w:t>
            </w:r>
          </w:p>
        </w:tc>
        <w:tc>
          <w:tcPr>
            <w:tcW w:w="1707" w:type="dxa"/>
            <w:gridSpan w:val="4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20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身份</w:t>
            </w:r>
          </w:p>
          <w:p>
            <w:pPr>
              <w:pStyle w:val="20"/>
              <w:spacing w:before="4" w:line="292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证号</w:t>
            </w:r>
          </w:p>
        </w:tc>
        <w:tc>
          <w:tcPr>
            <w:tcW w:w="2602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40" w:type="dxa"/>
            <w:gridSpan w:val="13"/>
            <w:tcBorders>
              <w:left w:val="nil"/>
            </w:tcBorders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40" w:type="dxa"/>
            <w:gridSpan w:val="13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57" w:type="dxa"/>
            <w:vMerge w:val="restart"/>
          </w:tcPr>
          <w:p>
            <w:pPr>
              <w:pStyle w:val="20"/>
              <w:spacing w:before="25"/>
              <w:ind w:left="2"/>
              <w:jc w:val="center"/>
              <w:rPr>
                <w:b/>
              </w:rPr>
            </w:pPr>
            <w:r>
              <w:rPr>
                <w:b/>
              </w:rPr>
              <w:t>学</w:t>
            </w:r>
          </w:p>
          <w:p>
            <w:pPr>
              <w:pStyle w:val="20"/>
              <w:spacing w:before="43"/>
              <w:ind w:left="2"/>
              <w:jc w:val="center"/>
              <w:rPr>
                <w:b/>
              </w:rPr>
            </w:pPr>
            <w:r>
              <w:rPr>
                <w:b/>
              </w:rPr>
              <w:t>历</w:t>
            </w:r>
          </w:p>
        </w:tc>
        <w:tc>
          <w:tcPr>
            <w:tcW w:w="846" w:type="dxa"/>
          </w:tcPr>
          <w:p>
            <w:pPr>
              <w:pStyle w:val="20"/>
              <w:spacing w:before="25"/>
              <w:ind w:left="83" w:right="80"/>
              <w:jc w:val="center"/>
              <w:rPr>
                <w:b/>
              </w:rPr>
            </w:pPr>
            <w:r>
              <w:rPr>
                <w:b/>
              </w:rPr>
              <w:t>大专</w:t>
            </w:r>
          </w:p>
        </w:tc>
        <w:tc>
          <w:tcPr>
            <w:tcW w:w="853" w:type="dxa"/>
          </w:tcPr>
          <w:p>
            <w:pPr>
              <w:pStyle w:val="20"/>
              <w:spacing w:before="25"/>
              <w:ind w:left="87" w:right="83"/>
              <w:jc w:val="center"/>
              <w:rPr>
                <w:b/>
              </w:rPr>
            </w:pPr>
            <w:r>
              <w:rPr>
                <w:b/>
              </w:rPr>
              <w:t>本科</w:t>
            </w:r>
          </w:p>
        </w:tc>
        <w:tc>
          <w:tcPr>
            <w:tcW w:w="964" w:type="dxa"/>
            <w:gridSpan w:val="4"/>
          </w:tcPr>
          <w:p>
            <w:pPr>
              <w:pStyle w:val="20"/>
              <w:spacing w:before="25"/>
              <w:ind w:left="264"/>
              <w:rPr>
                <w:b/>
              </w:rPr>
            </w:pPr>
            <w:r>
              <w:rPr>
                <w:b/>
              </w:rPr>
              <w:t>硕士</w:t>
            </w:r>
          </w:p>
        </w:tc>
        <w:tc>
          <w:tcPr>
            <w:tcW w:w="994" w:type="dxa"/>
            <w:gridSpan w:val="2"/>
          </w:tcPr>
          <w:p>
            <w:pPr>
              <w:pStyle w:val="20"/>
              <w:spacing w:before="25"/>
              <w:ind w:left="277"/>
              <w:rPr>
                <w:b/>
              </w:rPr>
            </w:pPr>
            <w:r>
              <w:rPr>
                <w:b/>
              </w:rPr>
              <w:t>博士</w:t>
            </w:r>
          </w:p>
        </w:tc>
        <w:tc>
          <w:tcPr>
            <w:tcW w:w="1424" w:type="dxa"/>
            <w:gridSpan w:val="2"/>
          </w:tcPr>
          <w:p>
            <w:pPr>
              <w:pStyle w:val="20"/>
              <w:spacing w:before="25"/>
              <w:ind w:left="256" w:right="273"/>
              <w:jc w:val="center"/>
              <w:rPr>
                <w:b/>
              </w:rPr>
            </w:pPr>
            <w:r>
              <w:rPr>
                <w:b/>
              </w:rPr>
              <w:t>其他</w:t>
            </w:r>
          </w:p>
        </w:tc>
        <w:tc>
          <w:tcPr>
            <w:tcW w:w="985" w:type="dxa"/>
          </w:tcPr>
          <w:p>
            <w:pPr>
              <w:pStyle w:val="20"/>
              <w:spacing w:before="25"/>
              <w:ind w:left="249" w:right="264"/>
              <w:jc w:val="center"/>
              <w:rPr>
                <w:b/>
              </w:rPr>
            </w:pPr>
            <w:r>
              <w:rPr>
                <w:b/>
              </w:rPr>
              <w:t>积分</w:t>
            </w:r>
          </w:p>
        </w:tc>
        <w:tc>
          <w:tcPr>
            <w:tcW w:w="1617" w:type="dxa"/>
          </w:tcPr>
          <w:p>
            <w:pPr>
              <w:pStyle w:val="20"/>
              <w:tabs>
                <w:tab w:val="left" w:pos="899"/>
              </w:tabs>
              <w:spacing w:before="25"/>
              <w:ind w:left="477"/>
              <w:rPr>
                <w:b/>
              </w:rPr>
            </w:pPr>
            <w:r>
              <w:rPr>
                <w:b/>
              </w:rPr>
              <w:t>备</w:t>
            </w:r>
            <w:r>
              <w:rPr>
                <w:b/>
              </w:rPr>
              <w:tab/>
            </w:r>
            <w:r>
              <w:rPr>
                <w:b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>
            <w:pPr>
              <w:pStyle w:val="20"/>
              <w:spacing w:before="23"/>
              <w:ind w:left="83" w:right="78"/>
              <w:jc w:val="center"/>
              <w:rPr>
                <w:b/>
              </w:rPr>
            </w:pPr>
            <w:r>
              <w:rPr>
                <w:rFonts w:ascii="Calibri" w:eastAsia="Calibri"/>
                <w:b/>
              </w:rPr>
              <w:t xml:space="preserve">10 </w:t>
            </w:r>
            <w:r>
              <w:rPr>
                <w:b/>
              </w:rPr>
              <w:t>分</w:t>
            </w:r>
          </w:p>
        </w:tc>
        <w:tc>
          <w:tcPr>
            <w:tcW w:w="853" w:type="dxa"/>
          </w:tcPr>
          <w:p>
            <w:pPr>
              <w:pStyle w:val="20"/>
              <w:spacing w:before="39"/>
              <w:ind w:left="87" w:right="83"/>
              <w:jc w:val="center"/>
              <w:rPr>
                <w:b/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20 </w:t>
            </w:r>
            <w:r>
              <w:rPr>
                <w:b/>
                <w:sz w:val="18"/>
              </w:rPr>
              <w:t>分</w:t>
            </w:r>
          </w:p>
        </w:tc>
        <w:tc>
          <w:tcPr>
            <w:tcW w:w="964" w:type="dxa"/>
            <w:gridSpan w:val="4"/>
          </w:tcPr>
          <w:p>
            <w:pPr>
              <w:pStyle w:val="20"/>
              <w:spacing w:before="39"/>
              <w:ind w:left="271"/>
              <w:rPr>
                <w:b/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30 </w:t>
            </w:r>
            <w:r>
              <w:rPr>
                <w:b/>
                <w:sz w:val="18"/>
              </w:rPr>
              <w:t>分</w:t>
            </w:r>
          </w:p>
        </w:tc>
        <w:tc>
          <w:tcPr>
            <w:tcW w:w="994" w:type="dxa"/>
            <w:gridSpan w:val="2"/>
          </w:tcPr>
          <w:p>
            <w:pPr>
              <w:pStyle w:val="20"/>
              <w:spacing w:before="39"/>
              <w:ind w:left="284"/>
              <w:rPr>
                <w:b/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40 </w:t>
            </w:r>
            <w:r>
              <w:rPr>
                <w:b/>
                <w:sz w:val="18"/>
              </w:rPr>
              <w:t>分</w:t>
            </w:r>
          </w:p>
        </w:tc>
        <w:tc>
          <w:tcPr>
            <w:tcW w:w="1424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  <w:vMerge w:val="restart"/>
            <w:tcBorders>
              <w:bottom w:val="nil"/>
            </w:tcBorders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7" w:type="dxa"/>
            <w:vMerge w:val="restart"/>
          </w:tcPr>
          <w:p>
            <w:pPr>
              <w:pStyle w:val="20"/>
              <w:spacing w:before="22"/>
              <w:ind w:left="2"/>
              <w:jc w:val="center"/>
              <w:rPr>
                <w:b/>
              </w:rPr>
            </w:pPr>
            <w:r>
              <w:rPr>
                <w:b/>
              </w:rPr>
              <w:t>专</w:t>
            </w:r>
          </w:p>
          <w:p>
            <w:pPr>
              <w:pStyle w:val="20"/>
              <w:spacing w:before="43"/>
              <w:ind w:left="2"/>
              <w:jc w:val="center"/>
              <w:rPr>
                <w:b/>
              </w:rPr>
            </w:pPr>
            <w:r>
              <w:rPr>
                <w:b/>
              </w:rPr>
              <w:t>业</w:t>
            </w:r>
          </w:p>
        </w:tc>
        <w:tc>
          <w:tcPr>
            <w:tcW w:w="846" w:type="dxa"/>
          </w:tcPr>
          <w:p>
            <w:pPr>
              <w:pStyle w:val="20"/>
              <w:spacing w:before="22"/>
              <w:ind w:left="83" w:right="80"/>
              <w:jc w:val="center"/>
              <w:rPr>
                <w:b/>
              </w:rPr>
            </w:pPr>
            <w:r>
              <w:rPr>
                <w:b/>
              </w:rPr>
              <w:t>经济类</w:t>
            </w:r>
          </w:p>
        </w:tc>
        <w:tc>
          <w:tcPr>
            <w:tcW w:w="853" w:type="dxa"/>
          </w:tcPr>
          <w:p>
            <w:pPr>
              <w:pStyle w:val="20"/>
              <w:spacing w:before="22"/>
              <w:ind w:left="87" w:right="83"/>
              <w:jc w:val="center"/>
              <w:rPr>
                <w:b/>
              </w:rPr>
            </w:pPr>
            <w:r>
              <w:rPr>
                <w:b/>
              </w:rPr>
              <w:t>文史类</w:t>
            </w:r>
          </w:p>
        </w:tc>
        <w:tc>
          <w:tcPr>
            <w:tcW w:w="964" w:type="dxa"/>
            <w:gridSpan w:val="4"/>
          </w:tcPr>
          <w:p>
            <w:pPr>
              <w:pStyle w:val="20"/>
              <w:spacing w:before="22"/>
              <w:ind w:left="158"/>
              <w:rPr>
                <w:b/>
              </w:rPr>
            </w:pPr>
            <w:r>
              <w:rPr>
                <w:b/>
              </w:rPr>
              <w:t>工程类</w:t>
            </w:r>
          </w:p>
        </w:tc>
        <w:tc>
          <w:tcPr>
            <w:tcW w:w="994" w:type="dxa"/>
            <w:gridSpan w:val="2"/>
          </w:tcPr>
          <w:p>
            <w:pPr>
              <w:pStyle w:val="20"/>
              <w:spacing w:before="22"/>
              <w:ind w:left="171"/>
              <w:rPr>
                <w:b/>
              </w:rPr>
            </w:pPr>
            <w:r>
              <w:rPr>
                <w:b/>
              </w:rPr>
              <w:t>文博类</w:t>
            </w:r>
          </w:p>
        </w:tc>
        <w:tc>
          <w:tcPr>
            <w:tcW w:w="1424" w:type="dxa"/>
            <w:gridSpan w:val="2"/>
          </w:tcPr>
          <w:p>
            <w:pPr>
              <w:pStyle w:val="20"/>
              <w:spacing w:before="22"/>
              <w:ind w:left="256" w:right="273"/>
              <w:jc w:val="center"/>
              <w:rPr>
                <w:b/>
              </w:rPr>
            </w:pPr>
            <w:r>
              <w:rPr>
                <w:b/>
              </w:rPr>
              <w:t>其他</w:t>
            </w:r>
          </w:p>
        </w:tc>
        <w:tc>
          <w:tcPr>
            <w:tcW w:w="985" w:type="dxa"/>
          </w:tcPr>
          <w:p>
            <w:pPr>
              <w:pStyle w:val="20"/>
              <w:spacing w:before="22"/>
              <w:ind w:left="249" w:right="264"/>
              <w:jc w:val="center"/>
              <w:rPr>
                <w:b/>
              </w:rPr>
            </w:pPr>
            <w:r>
              <w:rPr>
                <w:b/>
              </w:rPr>
              <w:t>积分</w:t>
            </w:r>
          </w:p>
        </w:tc>
        <w:tc>
          <w:tcPr>
            <w:tcW w:w="161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>
            <w:pPr>
              <w:pStyle w:val="20"/>
              <w:spacing w:before="38"/>
              <w:ind w:left="83" w:right="80"/>
              <w:jc w:val="center"/>
              <w:rPr>
                <w:b/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20 </w:t>
            </w:r>
            <w:r>
              <w:rPr>
                <w:b/>
                <w:sz w:val="18"/>
              </w:rPr>
              <w:t>分</w:t>
            </w:r>
          </w:p>
        </w:tc>
        <w:tc>
          <w:tcPr>
            <w:tcW w:w="853" w:type="dxa"/>
          </w:tcPr>
          <w:p>
            <w:pPr>
              <w:pStyle w:val="20"/>
              <w:spacing w:before="38"/>
              <w:ind w:left="87" w:right="83"/>
              <w:jc w:val="center"/>
              <w:rPr>
                <w:b/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15 </w:t>
            </w:r>
            <w:r>
              <w:rPr>
                <w:b/>
                <w:sz w:val="18"/>
              </w:rPr>
              <w:t>分</w:t>
            </w:r>
          </w:p>
        </w:tc>
        <w:tc>
          <w:tcPr>
            <w:tcW w:w="964" w:type="dxa"/>
            <w:gridSpan w:val="4"/>
          </w:tcPr>
          <w:p>
            <w:pPr>
              <w:pStyle w:val="20"/>
              <w:spacing w:before="38"/>
              <w:ind w:left="271"/>
              <w:rPr>
                <w:b/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10 </w:t>
            </w:r>
            <w:r>
              <w:rPr>
                <w:b/>
                <w:sz w:val="18"/>
              </w:rPr>
              <w:t>分</w:t>
            </w:r>
          </w:p>
        </w:tc>
        <w:tc>
          <w:tcPr>
            <w:tcW w:w="994" w:type="dxa"/>
            <w:gridSpan w:val="2"/>
          </w:tcPr>
          <w:p>
            <w:pPr>
              <w:pStyle w:val="20"/>
              <w:spacing w:before="38"/>
              <w:ind w:left="284"/>
              <w:rPr>
                <w:b/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30 </w:t>
            </w:r>
            <w:r>
              <w:rPr>
                <w:b/>
                <w:sz w:val="18"/>
              </w:rPr>
              <w:t>分</w:t>
            </w:r>
          </w:p>
        </w:tc>
        <w:tc>
          <w:tcPr>
            <w:tcW w:w="1424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7" w:type="dxa"/>
            <w:vMerge w:val="restart"/>
          </w:tcPr>
          <w:p>
            <w:pPr>
              <w:pStyle w:val="20"/>
              <w:spacing w:before="22" w:line="278" w:lineRule="auto"/>
              <w:ind w:left="107" w:right="103"/>
              <w:rPr>
                <w:b/>
              </w:rPr>
            </w:pPr>
            <w:r>
              <w:rPr>
                <w:b/>
                <w:spacing w:val="-6"/>
              </w:rPr>
              <w:t>文物艺术品工</w:t>
            </w:r>
          </w:p>
          <w:p>
            <w:pPr>
              <w:pStyle w:val="20"/>
              <w:spacing w:line="269" w:lineRule="exact"/>
              <w:ind w:left="107"/>
              <w:rPr>
                <w:b/>
              </w:rPr>
            </w:pPr>
            <w:r>
              <w:rPr>
                <w:b/>
              </w:rPr>
              <w:t>作年份</w:t>
            </w:r>
          </w:p>
        </w:tc>
        <w:tc>
          <w:tcPr>
            <w:tcW w:w="5081" w:type="dxa"/>
            <w:gridSpan w:val="10"/>
          </w:tcPr>
          <w:p>
            <w:pPr>
              <w:pStyle w:val="20"/>
              <w:spacing w:before="22"/>
              <w:ind w:left="1008"/>
              <w:rPr>
                <w:b/>
                <w:sz w:val="18"/>
              </w:rPr>
            </w:pPr>
            <w:r>
              <w:rPr>
                <w:b/>
              </w:rPr>
              <w:t>年份</w:t>
            </w:r>
            <w:r>
              <w:rPr>
                <w:b/>
                <w:sz w:val="18"/>
              </w:rPr>
              <w:t xml:space="preserve">（每年 </w:t>
            </w:r>
            <w:r>
              <w:rPr>
                <w:rFonts w:ascii="Calibri" w:eastAsia="Calibri"/>
                <w:b/>
                <w:sz w:val="18"/>
              </w:rPr>
              <w:t xml:space="preserve">3 </w:t>
            </w:r>
            <w:r>
              <w:rPr>
                <w:b/>
                <w:sz w:val="18"/>
              </w:rPr>
              <w:t xml:space="preserve">分，最高不超过 </w:t>
            </w:r>
            <w:r>
              <w:rPr>
                <w:rFonts w:ascii="Calibri" w:eastAsia="Calibri"/>
                <w:b/>
                <w:sz w:val="18"/>
              </w:rPr>
              <w:t xml:space="preserve">90 </w:t>
            </w:r>
            <w:r>
              <w:rPr>
                <w:b/>
                <w:sz w:val="18"/>
              </w:rPr>
              <w:t>分）</w:t>
            </w:r>
          </w:p>
        </w:tc>
        <w:tc>
          <w:tcPr>
            <w:tcW w:w="985" w:type="dxa"/>
          </w:tcPr>
          <w:p>
            <w:pPr>
              <w:pStyle w:val="20"/>
              <w:spacing w:before="22"/>
              <w:ind w:left="249" w:right="264"/>
              <w:jc w:val="center"/>
              <w:rPr>
                <w:b/>
              </w:rPr>
            </w:pPr>
            <w:r>
              <w:rPr>
                <w:b/>
              </w:rPr>
              <w:t>积分</w:t>
            </w:r>
          </w:p>
        </w:tc>
        <w:tc>
          <w:tcPr>
            <w:tcW w:w="161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1" w:type="dxa"/>
            <w:gridSpan w:val="10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857" w:type="dxa"/>
            <w:vMerge w:val="restart"/>
          </w:tcPr>
          <w:p>
            <w:pPr>
              <w:pStyle w:val="20"/>
              <w:spacing w:before="1"/>
              <w:rPr>
                <w:b/>
                <w:sz w:val="26"/>
              </w:rPr>
            </w:pPr>
          </w:p>
          <w:p>
            <w:pPr>
              <w:pStyle w:val="20"/>
              <w:spacing w:line="278" w:lineRule="auto"/>
              <w:ind w:left="318" w:right="314"/>
              <w:rPr>
                <w:b/>
              </w:rPr>
            </w:pPr>
            <w:r>
              <w:rPr>
                <w:b/>
              </w:rPr>
              <w:t>工作成果</w:t>
            </w:r>
          </w:p>
        </w:tc>
        <w:tc>
          <w:tcPr>
            <w:tcW w:w="846" w:type="dxa"/>
          </w:tcPr>
          <w:p>
            <w:pPr>
              <w:pStyle w:val="20"/>
              <w:spacing w:before="22"/>
              <w:ind w:left="83" w:right="80"/>
              <w:jc w:val="center"/>
              <w:rPr>
                <w:b/>
              </w:rPr>
            </w:pPr>
            <w:r>
              <w:rPr>
                <w:b/>
              </w:rPr>
              <w:t>内容</w:t>
            </w:r>
          </w:p>
        </w:tc>
        <w:tc>
          <w:tcPr>
            <w:tcW w:w="1245" w:type="dxa"/>
            <w:gridSpan w:val="3"/>
          </w:tcPr>
          <w:p>
            <w:pPr>
              <w:pStyle w:val="20"/>
              <w:spacing w:before="22"/>
              <w:ind w:left="178" w:right="172"/>
              <w:jc w:val="center"/>
              <w:rPr>
                <w:b/>
              </w:rPr>
            </w:pPr>
            <w:r>
              <w:rPr>
                <w:b/>
              </w:rPr>
              <w:t>技术路线</w:t>
            </w:r>
          </w:p>
          <w:p>
            <w:pPr>
              <w:pStyle w:val="20"/>
              <w:spacing w:before="43"/>
              <w:ind w:left="173" w:right="172"/>
              <w:jc w:val="center"/>
              <w:rPr>
                <w:b/>
              </w:rPr>
            </w:pPr>
            <w:r>
              <w:rPr>
                <w:rFonts w:ascii="Calibri" w:eastAsia="Calibri"/>
                <w:b/>
              </w:rPr>
              <w:t xml:space="preserve">5 </w:t>
            </w:r>
            <w:r>
              <w:rPr>
                <w:b/>
              </w:rPr>
              <w:t>分</w:t>
            </w:r>
          </w:p>
        </w:tc>
        <w:tc>
          <w:tcPr>
            <w:tcW w:w="1325" w:type="dxa"/>
            <w:gridSpan w:val="3"/>
          </w:tcPr>
          <w:p>
            <w:pPr>
              <w:pStyle w:val="20"/>
              <w:spacing w:before="22"/>
              <w:ind w:left="214" w:right="217"/>
              <w:jc w:val="center"/>
              <w:rPr>
                <w:b/>
              </w:rPr>
            </w:pPr>
            <w:r>
              <w:rPr>
                <w:b/>
              </w:rPr>
              <w:t>程序规范</w:t>
            </w:r>
          </w:p>
          <w:p>
            <w:pPr>
              <w:pStyle w:val="20"/>
              <w:spacing w:before="43"/>
              <w:ind w:left="214" w:right="217"/>
              <w:jc w:val="center"/>
              <w:rPr>
                <w:b/>
              </w:rPr>
            </w:pPr>
            <w:r>
              <w:rPr>
                <w:rFonts w:ascii="Calibri" w:eastAsia="Calibri"/>
                <w:b/>
              </w:rPr>
              <w:t xml:space="preserve">5 </w:t>
            </w:r>
            <w:r>
              <w:rPr>
                <w:b/>
              </w:rPr>
              <w:t>分</w:t>
            </w:r>
          </w:p>
        </w:tc>
        <w:tc>
          <w:tcPr>
            <w:tcW w:w="1665" w:type="dxa"/>
            <w:gridSpan w:val="3"/>
          </w:tcPr>
          <w:p>
            <w:pPr>
              <w:pStyle w:val="20"/>
              <w:spacing w:before="22"/>
              <w:ind w:left="380" w:right="391"/>
              <w:jc w:val="center"/>
              <w:rPr>
                <w:b/>
              </w:rPr>
            </w:pPr>
            <w:r>
              <w:rPr>
                <w:b/>
              </w:rPr>
              <w:t>结论评价</w:t>
            </w:r>
          </w:p>
          <w:p>
            <w:pPr>
              <w:pStyle w:val="20"/>
              <w:spacing w:before="59"/>
              <w:ind w:left="375" w:right="391"/>
              <w:jc w:val="center"/>
              <w:rPr>
                <w:b/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20 </w:t>
            </w:r>
            <w:r>
              <w:rPr>
                <w:b/>
                <w:sz w:val="18"/>
              </w:rPr>
              <w:t>分</w:t>
            </w:r>
          </w:p>
        </w:tc>
        <w:tc>
          <w:tcPr>
            <w:tcW w:w="985" w:type="dxa"/>
          </w:tcPr>
          <w:p>
            <w:pPr>
              <w:pStyle w:val="20"/>
              <w:spacing w:before="22"/>
              <w:ind w:left="249" w:right="264"/>
              <w:jc w:val="center"/>
              <w:rPr>
                <w:b/>
              </w:rPr>
            </w:pPr>
            <w:r>
              <w:rPr>
                <w:b/>
              </w:rPr>
              <w:t>积分</w:t>
            </w:r>
          </w:p>
        </w:tc>
        <w:tc>
          <w:tcPr>
            <w:tcW w:w="161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>
            <w:pPr>
              <w:pStyle w:val="20"/>
              <w:spacing w:before="22"/>
              <w:ind w:left="83" w:right="80"/>
              <w:jc w:val="center"/>
              <w:rPr>
                <w:b/>
              </w:rPr>
            </w:pPr>
            <w:r>
              <w:rPr>
                <w:b/>
              </w:rPr>
              <w:t>案例一</w:t>
            </w:r>
          </w:p>
        </w:tc>
        <w:tc>
          <w:tcPr>
            <w:tcW w:w="1245" w:type="dxa"/>
            <w:gridSpan w:val="3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  <w:gridSpan w:val="3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665" w:type="dxa"/>
            <w:gridSpan w:val="3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>
            <w:pPr>
              <w:pStyle w:val="20"/>
              <w:spacing w:before="25"/>
              <w:ind w:left="83" w:right="80"/>
              <w:jc w:val="center"/>
              <w:rPr>
                <w:b/>
              </w:rPr>
            </w:pPr>
            <w:r>
              <w:rPr>
                <w:b/>
              </w:rPr>
              <w:t>案例二</w:t>
            </w:r>
          </w:p>
        </w:tc>
        <w:tc>
          <w:tcPr>
            <w:tcW w:w="1245" w:type="dxa"/>
            <w:gridSpan w:val="3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  <w:gridSpan w:val="3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665" w:type="dxa"/>
            <w:gridSpan w:val="3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>
            <w:pPr>
              <w:pStyle w:val="20"/>
              <w:spacing w:before="22"/>
              <w:ind w:left="83" w:right="80"/>
              <w:jc w:val="center"/>
              <w:rPr>
                <w:b/>
              </w:rPr>
            </w:pPr>
            <w:r>
              <w:rPr>
                <w:b/>
              </w:rPr>
              <w:t>案例三</w:t>
            </w:r>
          </w:p>
        </w:tc>
        <w:tc>
          <w:tcPr>
            <w:tcW w:w="1245" w:type="dxa"/>
            <w:gridSpan w:val="3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  <w:gridSpan w:val="3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665" w:type="dxa"/>
            <w:gridSpan w:val="3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>
            <w:pPr>
              <w:pStyle w:val="20"/>
              <w:spacing w:before="23"/>
              <w:ind w:left="83" w:right="80"/>
              <w:jc w:val="both"/>
              <w:rPr>
                <w:b/>
              </w:rPr>
            </w:pPr>
            <w:r>
              <w:rPr>
                <w:b/>
              </w:rPr>
              <w:t>其他</w:t>
            </w:r>
          </w:p>
        </w:tc>
        <w:tc>
          <w:tcPr>
            <w:tcW w:w="4235" w:type="dxa"/>
            <w:gridSpan w:val="9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57" w:type="dxa"/>
            <w:vMerge w:val="restart"/>
          </w:tcPr>
          <w:p>
            <w:pPr>
              <w:pStyle w:val="20"/>
              <w:spacing w:before="1"/>
              <w:rPr>
                <w:b/>
                <w:sz w:val="26"/>
              </w:rPr>
            </w:pPr>
          </w:p>
          <w:p>
            <w:pPr>
              <w:pStyle w:val="20"/>
              <w:spacing w:line="278" w:lineRule="auto"/>
              <w:ind w:left="318" w:right="314"/>
              <w:rPr>
                <w:b/>
              </w:rPr>
            </w:pPr>
            <w:r>
              <w:rPr>
                <w:b/>
              </w:rPr>
              <w:t>论文成果</w:t>
            </w:r>
          </w:p>
        </w:tc>
        <w:tc>
          <w:tcPr>
            <w:tcW w:w="846" w:type="dxa"/>
          </w:tcPr>
          <w:p>
            <w:pPr>
              <w:pStyle w:val="20"/>
              <w:spacing w:before="22"/>
              <w:ind w:left="83" w:right="80"/>
              <w:jc w:val="center"/>
              <w:rPr>
                <w:b/>
              </w:rPr>
            </w:pPr>
            <w:r>
              <w:rPr>
                <w:b/>
              </w:rPr>
              <w:t>内容</w:t>
            </w:r>
          </w:p>
        </w:tc>
        <w:tc>
          <w:tcPr>
            <w:tcW w:w="1104" w:type="dxa"/>
            <w:gridSpan w:val="2"/>
          </w:tcPr>
          <w:p>
            <w:pPr>
              <w:pStyle w:val="20"/>
              <w:spacing w:before="22"/>
              <w:ind w:left="317" w:right="314"/>
              <w:jc w:val="center"/>
              <w:rPr>
                <w:b/>
              </w:rPr>
            </w:pPr>
            <w:r>
              <w:rPr>
                <w:b/>
              </w:rPr>
              <w:t>选题</w:t>
            </w:r>
          </w:p>
          <w:p>
            <w:pPr>
              <w:pStyle w:val="20"/>
              <w:spacing w:before="59"/>
              <w:ind w:left="317" w:right="314"/>
              <w:jc w:val="center"/>
              <w:rPr>
                <w:b/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>5</w:t>
            </w:r>
            <w:r>
              <w:rPr>
                <w:rFonts w:ascii="Calibri" w:eastAsia="Calibri"/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分</w:t>
            </w:r>
          </w:p>
        </w:tc>
        <w:tc>
          <w:tcPr>
            <w:tcW w:w="1707" w:type="dxa"/>
            <w:gridSpan w:val="5"/>
          </w:tcPr>
          <w:p>
            <w:pPr>
              <w:pStyle w:val="20"/>
              <w:spacing w:before="22"/>
              <w:ind w:left="195" w:right="197"/>
              <w:jc w:val="center"/>
              <w:rPr>
                <w:b/>
              </w:rPr>
            </w:pPr>
            <w:r>
              <w:rPr>
                <w:b/>
              </w:rPr>
              <w:t>论点论据论证</w:t>
            </w:r>
          </w:p>
          <w:p>
            <w:pPr>
              <w:pStyle w:val="20"/>
              <w:spacing w:before="59"/>
              <w:ind w:left="190" w:right="197"/>
              <w:jc w:val="center"/>
              <w:rPr>
                <w:b/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5 </w:t>
            </w:r>
            <w:r>
              <w:rPr>
                <w:b/>
                <w:sz w:val="18"/>
              </w:rPr>
              <w:t>分</w:t>
            </w:r>
          </w:p>
        </w:tc>
        <w:tc>
          <w:tcPr>
            <w:tcW w:w="1424" w:type="dxa"/>
            <w:gridSpan w:val="2"/>
          </w:tcPr>
          <w:p>
            <w:pPr>
              <w:pStyle w:val="20"/>
              <w:spacing w:before="22"/>
              <w:ind w:left="256" w:right="273"/>
              <w:jc w:val="center"/>
              <w:rPr>
                <w:b/>
              </w:rPr>
            </w:pPr>
            <w:r>
              <w:rPr>
                <w:b/>
              </w:rPr>
              <w:t>论文评价</w:t>
            </w:r>
          </w:p>
          <w:p>
            <w:pPr>
              <w:pStyle w:val="20"/>
              <w:spacing w:before="59"/>
              <w:ind w:left="256" w:right="273"/>
              <w:jc w:val="center"/>
              <w:rPr>
                <w:b/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20 </w:t>
            </w:r>
            <w:r>
              <w:rPr>
                <w:b/>
                <w:sz w:val="18"/>
              </w:rPr>
              <w:t>分</w:t>
            </w:r>
          </w:p>
        </w:tc>
        <w:tc>
          <w:tcPr>
            <w:tcW w:w="985" w:type="dxa"/>
          </w:tcPr>
          <w:p>
            <w:pPr>
              <w:pStyle w:val="20"/>
              <w:spacing w:before="22"/>
              <w:ind w:left="249" w:right="264"/>
              <w:jc w:val="center"/>
              <w:rPr>
                <w:b/>
              </w:rPr>
            </w:pPr>
            <w:r>
              <w:rPr>
                <w:b/>
              </w:rPr>
              <w:t>积分</w:t>
            </w:r>
          </w:p>
        </w:tc>
        <w:tc>
          <w:tcPr>
            <w:tcW w:w="1617" w:type="dxa"/>
            <w:tcBorders>
              <w:top w:val="nil"/>
              <w:bottom w:val="nil"/>
              <w:right w:val="nil"/>
            </w:tcBorders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>
            <w:pPr>
              <w:pStyle w:val="20"/>
              <w:spacing w:before="22"/>
              <w:ind w:left="83" w:right="80"/>
              <w:jc w:val="center"/>
              <w:rPr>
                <w:b/>
              </w:rPr>
            </w:pPr>
            <w:r>
              <w:rPr>
                <w:b/>
              </w:rPr>
              <w:t>论文一</w:t>
            </w:r>
          </w:p>
        </w:tc>
        <w:tc>
          <w:tcPr>
            <w:tcW w:w="1104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707" w:type="dxa"/>
            <w:gridSpan w:val="5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424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  <w:vMerge w:val="restart"/>
            <w:tcBorders>
              <w:top w:val="nil"/>
            </w:tcBorders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>
            <w:pPr>
              <w:pStyle w:val="20"/>
              <w:spacing w:before="25"/>
              <w:ind w:left="83" w:right="80"/>
              <w:jc w:val="center"/>
              <w:rPr>
                <w:b/>
              </w:rPr>
            </w:pPr>
            <w:r>
              <w:rPr>
                <w:b/>
              </w:rPr>
              <w:t>论文二</w:t>
            </w:r>
          </w:p>
        </w:tc>
        <w:tc>
          <w:tcPr>
            <w:tcW w:w="1104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707" w:type="dxa"/>
            <w:gridSpan w:val="5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424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>
            <w:pPr>
              <w:pStyle w:val="20"/>
              <w:spacing w:before="22"/>
              <w:ind w:left="83" w:right="80"/>
              <w:jc w:val="center"/>
              <w:rPr>
                <w:b/>
              </w:rPr>
            </w:pPr>
            <w:r>
              <w:rPr>
                <w:b/>
              </w:rPr>
              <w:t>论文三</w:t>
            </w:r>
          </w:p>
        </w:tc>
        <w:tc>
          <w:tcPr>
            <w:tcW w:w="1104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707" w:type="dxa"/>
            <w:gridSpan w:val="5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424" w:type="dxa"/>
            <w:gridSpan w:val="2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>
            <w:pPr>
              <w:pStyle w:val="20"/>
              <w:spacing w:before="22"/>
              <w:ind w:left="83" w:right="80"/>
              <w:jc w:val="center"/>
              <w:rPr>
                <w:b/>
              </w:rPr>
            </w:pPr>
            <w:r>
              <w:rPr>
                <w:b/>
              </w:rPr>
              <w:t>其他</w:t>
            </w:r>
          </w:p>
        </w:tc>
        <w:tc>
          <w:tcPr>
            <w:tcW w:w="4235" w:type="dxa"/>
            <w:gridSpan w:val="9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703" w:type="dxa"/>
            <w:gridSpan w:val="2"/>
            <w:tcBorders>
              <w:bottom w:val="nil"/>
            </w:tcBorders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4235" w:type="dxa"/>
            <w:gridSpan w:val="9"/>
            <w:vMerge w:val="restart"/>
          </w:tcPr>
          <w:p>
            <w:pPr>
              <w:pStyle w:val="20"/>
              <w:spacing w:before="22"/>
              <w:ind w:left="106"/>
              <w:rPr>
                <w:b/>
              </w:rPr>
            </w:pPr>
            <w:r>
              <w:rPr>
                <w:b/>
              </w:rPr>
              <w:t>说明：</w:t>
            </w:r>
          </w:p>
        </w:tc>
        <w:tc>
          <w:tcPr>
            <w:tcW w:w="985" w:type="dxa"/>
          </w:tcPr>
          <w:p>
            <w:pPr>
              <w:pStyle w:val="20"/>
              <w:spacing w:before="22"/>
              <w:ind w:left="249" w:right="264"/>
              <w:jc w:val="center"/>
              <w:rPr>
                <w:b/>
              </w:rPr>
            </w:pPr>
            <w:r>
              <w:rPr>
                <w:b/>
              </w:rPr>
              <w:t>积分</w:t>
            </w:r>
          </w:p>
        </w:tc>
        <w:tc>
          <w:tcPr>
            <w:tcW w:w="16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703" w:type="dxa"/>
            <w:gridSpan w:val="2"/>
            <w:tcBorders>
              <w:top w:val="nil"/>
              <w:bottom w:val="nil"/>
            </w:tcBorders>
          </w:tcPr>
          <w:p>
            <w:pPr>
              <w:pStyle w:val="20"/>
              <w:spacing w:before="13"/>
              <w:ind w:left="429"/>
              <w:rPr>
                <w:b/>
              </w:rPr>
            </w:pPr>
            <w:r>
              <w:rPr>
                <w:b/>
              </w:rPr>
              <w:t>专长加分</w:t>
            </w:r>
          </w:p>
        </w:tc>
        <w:tc>
          <w:tcPr>
            <w:tcW w:w="4235" w:type="dxa"/>
            <w:gridSpan w:val="9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 w:val="restart"/>
          </w:tcPr>
          <w:p>
            <w:pPr>
              <w:pStyle w:val="20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03" w:type="dxa"/>
            <w:gridSpan w:val="2"/>
            <w:tcBorders>
              <w:top w:val="nil"/>
            </w:tcBorders>
          </w:tcPr>
          <w:p>
            <w:pPr>
              <w:pStyle w:val="20"/>
              <w:spacing w:before="26"/>
              <w:ind w:left="107"/>
              <w:rPr>
                <w:b/>
              </w:rPr>
            </w:pPr>
            <w:r>
              <w:rPr>
                <w:b/>
              </w:rPr>
              <w:t xml:space="preserve">（小于 </w:t>
            </w:r>
            <w:r>
              <w:rPr>
                <w:rFonts w:ascii="Calibri" w:eastAsia="Calibri"/>
                <w:b/>
              </w:rPr>
              <w:t xml:space="preserve">20 </w:t>
            </w:r>
            <w:r>
              <w:rPr>
                <w:b/>
              </w:rPr>
              <w:t>分）</w:t>
            </w:r>
          </w:p>
        </w:tc>
        <w:tc>
          <w:tcPr>
            <w:tcW w:w="4235" w:type="dxa"/>
            <w:gridSpan w:val="9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857" w:type="dxa"/>
          </w:tcPr>
          <w:p>
            <w:pPr>
              <w:pStyle w:val="20"/>
              <w:spacing w:before="4"/>
              <w:rPr>
                <w:b/>
                <w:sz w:val="26"/>
              </w:rPr>
            </w:pPr>
          </w:p>
          <w:p>
            <w:pPr>
              <w:pStyle w:val="20"/>
              <w:spacing w:line="278" w:lineRule="auto"/>
              <w:ind w:left="318" w:right="314"/>
              <w:rPr>
                <w:b/>
              </w:rPr>
            </w:pPr>
            <w:r>
              <w:rPr>
                <w:b/>
              </w:rPr>
              <w:t>专家评语</w:t>
            </w:r>
          </w:p>
        </w:tc>
        <w:tc>
          <w:tcPr>
            <w:tcW w:w="7683" w:type="dxa"/>
            <w:gridSpan w:val="12"/>
          </w:tcPr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rPr>
                <w:b/>
                <w:sz w:val="20"/>
              </w:rPr>
            </w:pPr>
          </w:p>
          <w:p>
            <w:pPr>
              <w:pStyle w:val="20"/>
              <w:spacing w:before="1"/>
              <w:ind w:right="1864"/>
              <w:jc w:val="right"/>
              <w:rPr>
                <w:b/>
              </w:rPr>
            </w:pPr>
            <w:r>
              <w:rPr>
                <w:b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57" w:type="dxa"/>
          </w:tcPr>
          <w:p>
            <w:pPr>
              <w:pStyle w:val="20"/>
              <w:spacing w:before="22" w:line="278" w:lineRule="auto"/>
              <w:ind w:left="213" w:right="209"/>
              <w:rPr>
                <w:b/>
              </w:rPr>
            </w:pPr>
            <w:r>
              <w:rPr>
                <w:b/>
              </w:rPr>
              <w:t>综合评价</w:t>
            </w:r>
          </w:p>
        </w:tc>
        <w:tc>
          <w:tcPr>
            <w:tcW w:w="7683" w:type="dxa"/>
            <w:gridSpan w:val="12"/>
          </w:tcPr>
          <w:p>
            <w:pPr>
              <w:pStyle w:val="20"/>
              <w:rPr>
                <w:b/>
                <w:sz w:val="22"/>
              </w:rPr>
            </w:pPr>
          </w:p>
          <w:p>
            <w:pPr>
              <w:pStyle w:val="20"/>
              <w:spacing w:before="5"/>
              <w:rPr>
                <w:b/>
                <w:sz w:val="28"/>
              </w:rPr>
            </w:pPr>
          </w:p>
          <w:p>
            <w:pPr>
              <w:pStyle w:val="20"/>
              <w:tabs>
                <w:tab w:val="left" w:pos="1322"/>
                <w:tab w:val="left" w:pos="2165"/>
              </w:tabs>
              <w:spacing w:before="1"/>
              <w:ind w:right="121"/>
              <w:jc w:val="right"/>
              <w:rPr>
                <w:b/>
              </w:rPr>
            </w:pPr>
            <w:r>
              <w:rPr>
                <w:rFonts w:ascii="Calibri" w:eastAsia="Calibri"/>
                <w:b/>
              </w:rPr>
              <w:t>2020</w:t>
            </w:r>
            <w:r>
              <w:rPr>
                <w:rFonts w:ascii="Calibri" w:eastAsia="Calibri"/>
                <w:b/>
                <w:spacing w:val="3"/>
              </w:rPr>
              <w:t xml:space="preserve"> </w:t>
            </w:r>
            <w:r>
              <w:rPr>
                <w:b/>
              </w:rPr>
              <w:t>年</w:t>
            </w:r>
            <w:r>
              <w:rPr>
                <w:b/>
              </w:rPr>
              <w:tab/>
            </w:r>
            <w:r>
              <w:rPr>
                <w:b/>
              </w:rPr>
              <w:t>月</w:t>
            </w:r>
            <w:r>
              <w:rPr>
                <w:b/>
              </w:rPr>
              <w:tab/>
            </w:r>
            <w:r>
              <w:rPr>
                <w:b/>
              </w:rPr>
              <w:t>日</w:t>
            </w:r>
          </w:p>
        </w:tc>
      </w:tr>
    </w:tbl>
    <w:p>
      <w:pPr>
        <w:spacing w:before="67"/>
        <w:ind w:left="118"/>
        <w:jc w:val="left"/>
      </w:pPr>
      <w:r>
        <w:br w:type="column"/>
      </w:r>
    </w:p>
    <w:p>
      <w:pPr>
        <w:spacing w:before="67"/>
        <w:ind w:left="118" w:firstLine="723" w:firstLineChars="300"/>
        <w:jc w:val="left"/>
        <w:rPr>
          <w:b/>
          <w:sz w:val="24"/>
        </w:rPr>
      </w:pPr>
    </w:p>
    <w:p>
      <w:pPr>
        <w:spacing w:before="67"/>
        <w:ind w:left="118" w:firstLine="723" w:firstLineChars="300"/>
        <w:jc w:val="left"/>
        <w:rPr>
          <w:b/>
          <w:sz w:val="24"/>
        </w:rPr>
      </w:pPr>
      <w:r>
        <w:rPr>
          <w:b/>
          <w:sz w:val="24"/>
        </w:rPr>
        <w:t>总分：</w:t>
      </w:r>
    </w:p>
    <w:p>
      <w:pPr>
        <w:jc w:val="left"/>
      </w:pPr>
    </w:p>
    <w:p>
      <w:pPr>
        <w:jc w:val="left"/>
      </w:pPr>
    </w:p>
    <w:p>
      <w:pPr>
        <w:ind w:firstLine="630" w:firstLineChars="300"/>
        <w:jc w:val="left"/>
        <w:rPr>
          <w:rFonts w:hint="eastAsia" w:eastAsiaTheme="minorEastAsia"/>
          <w:sz w:val="24"/>
          <w:lang w:val="en-US" w:eastAsia="zh-CN"/>
        </w:rPr>
        <w:sectPr>
          <w:type w:val="continuous"/>
          <w:pgSz w:w="11910" w:h="16840"/>
          <w:pgMar w:top="1480" w:right="1560" w:bottom="280" w:left="1540" w:header="720" w:footer="720" w:gutter="0"/>
          <w:pgNumType w:fmt="decimal"/>
          <w:cols w:equalWidth="0" w:num="2">
            <w:col w:w="4166" w:space="1079"/>
            <w:col w:w="3565"/>
          </w:cols>
        </w:sectPr>
      </w:pPr>
      <w:r>
        <w:t>中国价格协会专家委员会制</w:t>
      </w:r>
    </w:p>
    <w:p>
      <w:pPr>
        <w:pStyle w:val="3"/>
        <w:spacing w:before="43"/>
        <w:ind w:left="5827"/>
      </w:pPr>
    </w:p>
    <w:p>
      <w:pPr>
        <w:spacing w:line="273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2020年文物艺术品价格专业人员水平考试考核</w:t>
      </w:r>
    </w:p>
    <w:p>
      <w:pPr>
        <w:spacing w:line="273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参考书目</w:t>
      </w:r>
    </w:p>
    <w:p>
      <w:pPr>
        <w:spacing w:line="273" w:lineRule="auto"/>
        <w:ind w:firstLine="602" w:firstLineChars="200"/>
        <w:rPr>
          <w:rFonts w:ascii="宋体" w:hAnsi="宋体" w:eastAsia="宋体" w:cs="Times New Roman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《经济学与价格学基础理论》（2010年版）中国市场出版社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《价格法规与政策》（2010年版）中国市场出版社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《现代企业定价方法》孙春芳 编著   中国市场出版社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《企业价格决策》               内部资料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《价格鉴证理论与实务》（2010年版）  中国市场出版社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《珠宝首饰价格鉴定》  冯建森、冯毅著   上海古籍出版社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《观赏石价格评估》     陈孟   著   广西人民出版社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《古钱币收藏与市场价格》  张化中著   中国市场出版社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相关文物艺术品商品知识丛书（自选）</w:t>
      </w:r>
    </w:p>
    <w:p>
      <w:pPr>
        <w:pStyle w:val="8"/>
        <w:widowControl/>
        <w:shd w:val="clear" w:color="auto" w:fill="FFFFFF"/>
        <w:spacing w:beforeAutospacing="0" w:afterAutospacing="0" w:line="300" w:lineRule="atLeast"/>
        <w:jc w:val="right"/>
        <w:rPr>
          <w:rFonts w:ascii="黑体" w:hAnsi="黑体" w:eastAsia="宋体" w:cs="黑体"/>
          <w:b/>
          <w:sz w:val="56"/>
          <w:szCs w:val="56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57D80D"/>
    <w:multiLevelType w:val="singleLevel"/>
    <w:tmpl w:val="9A57D80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3F"/>
    <w:rsid w:val="0000004C"/>
    <w:rsid w:val="00011275"/>
    <w:rsid w:val="00015B6C"/>
    <w:rsid w:val="00043A35"/>
    <w:rsid w:val="00043C88"/>
    <w:rsid w:val="00045430"/>
    <w:rsid w:val="00067D48"/>
    <w:rsid w:val="00092686"/>
    <w:rsid w:val="000A78A3"/>
    <w:rsid w:val="000B5B16"/>
    <w:rsid w:val="000D4738"/>
    <w:rsid w:val="000E4198"/>
    <w:rsid w:val="00105AF5"/>
    <w:rsid w:val="00106892"/>
    <w:rsid w:val="00136A61"/>
    <w:rsid w:val="00185406"/>
    <w:rsid w:val="001B7042"/>
    <w:rsid w:val="001C1CF7"/>
    <w:rsid w:val="001D299E"/>
    <w:rsid w:val="001D7E3C"/>
    <w:rsid w:val="001E5941"/>
    <w:rsid w:val="0020370B"/>
    <w:rsid w:val="0020723C"/>
    <w:rsid w:val="00234D96"/>
    <w:rsid w:val="00237154"/>
    <w:rsid w:val="00244B59"/>
    <w:rsid w:val="00273AF3"/>
    <w:rsid w:val="00290D70"/>
    <w:rsid w:val="002A1A9F"/>
    <w:rsid w:val="002E5BD4"/>
    <w:rsid w:val="002F1CCD"/>
    <w:rsid w:val="003108E2"/>
    <w:rsid w:val="00311840"/>
    <w:rsid w:val="00330DFC"/>
    <w:rsid w:val="00342DB2"/>
    <w:rsid w:val="00353F40"/>
    <w:rsid w:val="00356125"/>
    <w:rsid w:val="00375A25"/>
    <w:rsid w:val="00395A0B"/>
    <w:rsid w:val="003A03A8"/>
    <w:rsid w:val="003D0834"/>
    <w:rsid w:val="003D4CC6"/>
    <w:rsid w:val="00431ABC"/>
    <w:rsid w:val="00466D86"/>
    <w:rsid w:val="004717D7"/>
    <w:rsid w:val="004719D0"/>
    <w:rsid w:val="004A36AD"/>
    <w:rsid w:val="004D7D7C"/>
    <w:rsid w:val="004F6E68"/>
    <w:rsid w:val="00514DC3"/>
    <w:rsid w:val="005242BF"/>
    <w:rsid w:val="00551662"/>
    <w:rsid w:val="005644C3"/>
    <w:rsid w:val="005647BA"/>
    <w:rsid w:val="00583370"/>
    <w:rsid w:val="0058699A"/>
    <w:rsid w:val="00587D1A"/>
    <w:rsid w:val="005948C1"/>
    <w:rsid w:val="005D2B76"/>
    <w:rsid w:val="005E1BC1"/>
    <w:rsid w:val="005F5AF2"/>
    <w:rsid w:val="006312EB"/>
    <w:rsid w:val="00631975"/>
    <w:rsid w:val="0064339A"/>
    <w:rsid w:val="006775C5"/>
    <w:rsid w:val="006820E8"/>
    <w:rsid w:val="006A168C"/>
    <w:rsid w:val="006B07D1"/>
    <w:rsid w:val="006B1F39"/>
    <w:rsid w:val="006C1395"/>
    <w:rsid w:val="006D4802"/>
    <w:rsid w:val="006E384D"/>
    <w:rsid w:val="006F0BE1"/>
    <w:rsid w:val="00723FE4"/>
    <w:rsid w:val="00736411"/>
    <w:rsid w:val="0074380B"/>
    <w:rsid w:val="00771244"/>
    <w:rsid w:val="007966D2"/>
    <w:rsid w:val="00797A9F"/>
    <w:rsid w:val="007A3E0C"/>
    <w:rsid w:val="007B3844"/>
    <w:rsid w:val="007D3373"/>
    <w:rsid w:val="007F5EAC"/>
    <w:rsid w:val="007F6B84"/>
    <w:rsid w:val="008005B7"/>
    <w:rsid w:val="008032AB"/>
    <w:rsid w:val="00816EDD"/>
    <w:rsid w:val="00835C50"/>
    <w:rsid w:val="008624E8"/>
    <w:rsid w:val="008845B6"/>
    <w:rsid w:val="008913C7"/>
    <w:rsid w:val="008A2FB9"/>
    <w:rsid w:val="0090742C"/>
    <w:rsid w:val="00907A5E"/>
    <w:rsid w:val="00913339"/>
    <w:rsid w:val="009168D4"/>
    <w:rsid w:val="009454FE"/>
    <w:rsid w:val="00956099"/>
    <w:rsid w:val="00974AB8"/>
    <w:rsid w:val="00982ABD"/>
    <w:rsid w:val="0098562F"/>
    <w:rsid w:val="00987B6F"/>
    <w:rsid w:val="009A0208"/>
    <w:rsid w:val="009A7AF7"/>
    <w:rsid w:val="009C1467"/>
    <w:rsid w:val="009D04EE"/>
    <w:rsid w:val="009D0DC7"/>
    <w:rsid w:val="009D580D"/>
    <w:rsid w:val="009D7321"/>
    <w:rsid w:val="009E4FA8"/>
    <w:rsid w:val="009F6633"/>
    <w:rsid w:val="00A25FCF"/>
    <w:rsid w:val="00A507A6"/>
    <w:rsid w:val="00A7760B"/>
    <w:rsid w:val="00AB2E22"/>
    <w:rsid w:val="00AB7ECE"/>
    <w:rsid w:val="00AE74AD"/>
    <w:rsid w:val="00B012DF"/>
    <w:rsid w:val="00B03069"/>
    <w:rsid w:val="00B23A73"/>
    <w:rsid w:val="00B61584"/>
    <w:rsid w:val="00B7340F"/>
    <w:rsid w:val="00B809DF"/>
    <w:rsid w:val="00BA1094"/>
    <w:rsid w:val="00BA2BE1"/>
    <w:rsid w:val="00BD70EF"/>
    <w:rsid w:val="00BF6B78"/>
    <w:rsid w:val="00C0350F"/>
    <w:rsid w:val="00C346CF"/>
    <w:rsid w:val="00C47491"/>
    <w:rsid w:val="00C56BE0"/>
    <w:rsid w:val="00C71C94"/>
    <w:rsid w:val="00C754F4"/>
    <w:rsid w:val="00C91E9C"/>
    <w:rsid w:val="00C9233D"/>
    <w:rsid w:val="00C950D5"/>
    <w:rsid w:val="00CA1E41"/>
    <w:rsid w:val="00CC7D03"/>
    <w:rsid w:val="00CE05C4"/>
    <w:rsid w:val="00CE259C"/>
    <w:rsid w:val="00D0046D"/>
    <w:rsid w:val="00D171BB"/>
    <w:rsid w:val="00D42642"/>
    <w:rsid w:val="00D4523F"/>
    <w:rsid w:val="00D47C55"/>
    <w:rsid w:val="00D61E51"/>
    <w:rsid w:val="00D97D97"/>
    <w:rsid w:val="00DA07E3"/>
    <w:rsid w:val="00DD63F9"/>
    <w:rsid w:val="00E37B26"/>
    <w:rsid w:val="00E52A9A"/>
    <w:rsid w:val="00E55AF1"/>
    <w:rsid w:val="00E61DAE"/>
    <w:rsid w:val="00E64C30"/>
    <w:rsid w:val="00E765B0"/>
    <w:rsid w:val="00EA6EC8"/>
    <w:rsid w:val="00EC1469"/>
    <w:rsid w:val="00EC7843"/>
    <w:rsid w:val="00EE5143"/>
    <w:rsid w:val="00F200F0"/>
    <w:rsid w:val="00F33372"/>
    <w:rsid w:val="00F427A8"/>
    <w:rsid w:val="00F54057"/>
    <w:rsid w:val="00F5421D"/>
    <w:rsid w:val="00F54503"/>
    <w:rsid w:val="00F64870"/>
    <w:rsid w:val="00F678CE"/>
    <w:rsid w:val="00F70AED"/>
    <w:rsid w:val="00F76842"/>
    <w:rsid w:val="00F80ADF"/>
    <w:rsid w:val="00F82750"/>
    <w:rsid w:val="00F874C1"/>
    <w:rsid w:val="00F90776"/>
    <w:rsid w:val="00FA1AC8"/>
    <w:rsid w:val="00FA617A"/>
    <w:rsid w:val="013574BF"/>
    <w:rsid w:val="017B5694"/>
    <w:rsid w:val="02D30A93"/>
    <w:rsid w:val="054C0CA5"/>
    <w:rsid w:val="05E47059"/>
    <w:rsid w:val="07213509"/>
    <w:rsid w:val="07B42E87"/>
    <w:rsid w:val="09FC1C57"/>
    <w:rsid w:val="0A4A0692"/>
    <w:rsid w:val="0A5A11E5"/>
    <w:rsid w:val="0AA35AA1"/>
    <w:rsid w:val="0E1E7853"/>
    <w:rsid w:val="0E4E2858"/>
    <w:rsid w:val="0EC5763A"/>
    <w:rsid w:val="10A23E5D"/>
    <w:rsid w:val="11E5326E"/>
    <w:rsid w:val="12843320"/>
    <w:rsid w:val="165F0327"/>
    <w:rsid w:val="16A71714"/>
    <w:rsid w:val="178F7709"/>
    <w:rsid w:val="187A4295"/>
    <w:rsid w:val="18A65AA7"/>
    <w:rsid w:val="198103CE"/>
    <w:rsid w:val="19CE482D"/>
    <w:rsid w:val="1B462269"/>
    <w:rsid w:val="1C6F1D94"/>
    <w:rsid w:val="1DBE26BB"/>
    <w:rsid w:val="1DC22396"/>
    <w:rsid w:val="21156272"/>
    <w:rsid w:val="21BC45A3"/>
    <w:rsid w:val="236A3C61"/>
    <w:rsid w:val="246644E2"/>
    <w:rsid w:val="26A75C24"/>
    <w:rsid w:val="28EF7A4F"/>
    <w:rsid w:val="294A1C8B"/>
    <w:rsid w:val="29595706"/>
    <w:rsid w:val="2D6E3721"/>
    <w:rsid w:val="2E8A7220"/>
    <w:rsid w:val="2F3F15B6"/>
    <w:rsid w:val="300A0C08"/>
    <w:rsid w:val="319724E8"/>
    <w:rsid w:val="34693B55"/>
    <w:rsid w:val="385E751F"/>
    <w:rsid w:val="39671C23"/>
    <w:rsid w:val="3D527087"/>
    <w:rsid w:val="40961C02"/>
    <w:rsid w:val="40BC4AB7"/>
    <w:rsid w:val="42D107A1"/>
    <w:rsid w:val="439335A1"/>
    <w:rsid w:val="46BA6C31"/>
    <w:rsid w:val="47357E4A"/>
    <w:rsid w:val="49610674"/>
    <w:rsid w:val="49F14A72"/>
    <w:rsid w:val="4BA81162"/>
    <w:rsid w:val="4D36372A"/>
    <w:rsid w:val="50A11DE8"/>
    <w:rsid w:val="518B4800"/>
    <w:rsid w:val="56F254C0"/>
    <w:rsid w:val="57D11CCA"/>
    <w:rsid w:val="5AE813F3"/>
    <w:rsid w:val="5BEA61B9"/>
    <w:rsid w:val="5DB06CDB"/>
    <w:rsid w:val="5DC64ADE"/>
    <w:rsid w:val="6295132B"/>
    <w:rsid w:val="66662F8E"/>
    <w:rsid w:val="68A0479B"/>
    <w:rsid w:val="6BE04990"/>
    <w:rsid w:val="6D505EBC"/>
    <w:rsid w:val="6E300BC3"/>
    <w:rsid w:val="711C1E7D"/>
    <w:rsid w:val="717539C2"/>
    <w:rsid w:val="71A27296"/>
    <w:rsid w:val="72BA54FA"/>
    <w:rsid w:val="741E786F"/>
    <w:rsid w:val="76EA5A16"/>
    <w:rsid w:val="79DA25CC"/>
    <w:rsid w:val="7A31141C"/>
    <w:rsid w:val="7A480C37"/>
    <w:rsid w:val="7DDE0540"/>
    <w:rsid w:val="7E2E69BE"/>
    <w:rsid w:val="7F1F1FB6"/>
    <w:rsid w:val="7FFE25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b/>
      <w:bCs/>
      <w:szCs w:val="21"/>
      <w:lang w:val="zh-CN" w:bidi="zh-CN"/>
    </w:rPr>
  </w:style>
  <w:style w:type="paragraph" w:styleId="4">
    <w:name w:val="Plain Text"/>
    <w:basedOn w:val="1"/>
    <w:link w:val="18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apple-converted-space"/>
    <w:basedOn w:val="11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16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8">
    <w:name w:val="纯文本 字符"/>
    <w:basedOn w:val="11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defaul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480</Words>
  <Characters>2739</Characters>
  <Lines>22</Lines>
  <Paragraphs>6</Paragraphs>
  <TotalTime>11</TotalTime>
  <ScaleCrop>false</ScaleCrop>
  <LinksUpToDate>false</LinksUpToDate>
  <CharactersWithSpaces>3213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2019-03-15T03:13:00Z</dcterms:created>
  <dc:creator>陈冠群</dc:creator>
  <cp:lastModifiedBy>潜水艇</cp:lastModifiedBy>
  <cp:lastPrinted>2020-06-01T07:04:00Z</cp:lastPrinted>
  <dcterms:modified xsi:type="dcterms:W3CDTF">2020-06-28T06:44:56Z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